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E841" w14:textId="0B8F6540" w:rsidR="006D2866" w:rsidRPr="00703962" w:rsidRDefault="007A77DD" w:rsidP="00794719">
      <w:pPr>
        <w:pStyle w:val="Prrafodelista"/>
        <w:tabs>
          <w:tab w:val="center" w:pos="4420"/>
          <w:tab w:val="left" w:pos="5610"/>
        </w:tabs>
        <w:spacing w:after="0"/>
        <w:ind w:left="0"/>
        <w:rPr>
          <w:rFonts w:ascii="Arial" w:hAnsi="Arial" w:cs="Arial"/>
          <w:b/>
          <w:sz w:val="24"/>
          <w:szCs w:val="24"/>
        </w:rPr>
      </w:pPr>
      <w:r w:rsidRPr="00703962">
        <w:rPr>
          <w:rFonts w:ascii="Arial" w:hAnsi="Arial" w:cs="Arial"/>
          <w:b/>
          <w:sz w:val="24"/>
          <w:szCs w:val="24"/>
        </w:rPr>
        <w:tab/>
      </w:r>
    </w:p>
    <w:p w14:paraId="1ECE55B6" w14:textId="403974B8" w:rsidR="00AE0264" w:rsidRPr="00F55F5B" w:rsidRDefault="00E33C39" w:rsidP="00C93084">
      <w:pPr>
        <w:pStyle w:val="Prrafodelista"/>
        <w:spacing w:after="0"/>
        <w:ind w:left="0"/>
        <w:jc w:val="center"/>
        <w:rPr>
          <w:rFonts w:ascii="Arial" w:hAnsi="Arial" w:cs="Arial"/>
          <w:b/>
          <w:bCs/>
        </w:rPr>
      </w:pPr>
      <w:r w:rsidRPr="00F55F5B">
        <w:rPr>
          <w:rFonts w:ascii="Arial" w:hAnsi="Arial" w:cs="Arial"/>
          <w:b/>
        </w:rPr>
        <w:t xml:space="preserve">NOTIFICACIÓN </w:t>
      </w:r>
      <w:r w:rsidR="00703962" w:rsidRPr="00F55F5B">
        <w:rPr>
          <w:rFonts w:ascii="Arial" w:hAnsi="Arial" w:cs="Arial"/>
          <w:b/>
        </w:rPr>
        <w:t>DE</w:t>
      </w:r>
      <w:r w:rsidRPr="00F55F5B">
        <w:rPr>
          <w:rFonts w:ascii="Arial" w:hAnsi="Arial" w:cs="Arial"/>
          <w:b/>
        </w:rPr>
        <w:t xml:space="preserve"> AVISO </w:t>
      </w:r>
    </w:p>
    <w:p w14:paraId="6CBAE455" w14:textId="2BD81203" w:rsidR="00AE0264" w:rsidRDefault="009E2901" w:rsidP="00AE0264">
      <w:pPr>
        <w:pStyle w:val="Prrafodelista"/>
        <w:spacing w:after="0"/>
        <w:ind w:left="0"/>
        <w:jc w:val="center"/>
        <w:rPr>
          <w:rFonts w:ascii="Arial" w:hAnsi="Arial" w:cs="Arial"/>
        </w:rPr>
      </w:pPr>
      <w:r>
        <w:rPr>
          <w:rFonts w:ascii="Arial" w:hAnsi="Arial" w:cs="Arial"/>
        </w:rPr>
        <w:t>PS-0</w:t>
      </w:r>
      <w:r w:rsidR="00610F48">
        <w:rPr>
          <w:rFonts w:ascii="Arial" w:hAnsi="Arial" w:cs="Arial"/>
        </w:rPr>
        <w:t>25</w:t>
      </w:r>
      <w:r w:rsidR="007D3E37">
        <w:rPr>
          <w:rFonts w:ascii="Arial" w:hAnsi="Arial" w:cs="Arial"/>
        </w:rPr>
        <w:t>-2020</w:t>
      </w:r>
    </w:p>
    <w:p w14:paraId="56A73B68" w14:textId="689EF565" w:rsidR="009E2901" w:rsidRDefault="009E2901" w:rsidP="00AE0264">
      <w:pPr>
        <w:pStyle w:val="Prrafodelista"/>
        <w:spacing w:after="0"/>
        <w:ind w:left="0"/>
        <w:jc w:val="center"/>
        <w:rPr>
          <w:rFonts w:ascii="Arial" w:hAnsi="Arial" w:cs="Arial"/>
        </w:rPr>
      </w:pPr>
    </w:p>
    <w:p w14:paraId="3412410E" w14:textId="77777777" w:rsidR="007D3E37" w:rsidRPr="00F55F5B" w:rsidRDefault="007D3E37" w:rsidP="00AE0264">
      <w:pPr>
        <w:pStyle w:val="Prrafodelista"/>
        <w:spacing w:after="0"/>
        <w:ind w:left="0"/>
        <w:jc w:val="center"/>
        <w:rPr>
          <w:rFonts w:ascii="Arial" w:hAnsi="Arial" w:cs="Arial"/>
        </w:rPr>
      </w:pPr>
    </w:p>
    <w:p w14:paraId="74A7798F" w14:textId="77777777" w:rsidR="004F0400" w:rsidRPr="00F55F5B" w:rsidRDefault="004F0400" w:rsidP="00AE0264">
      <w:pPr>
        <w:pStyle w:val="Prrafodelista"/>
        <w:spacing w:after="0"/>
        <w:ind w:left="0"/>
        <w:jc w:val="center"/>
        <w:rPr>
          <w:rFonts w:ascii="Arial" w:hAnsi="Arial" w:cs="Arial"/>
        </w:rPr>
      </w:pPr>
    </w:p>
    <w:p w14:paraId="34F0C21F" w14:textId="5CF11BBC" w:rsidR="00AD797D" w:rsidRPr="00C37492" w:rsidRDefault="00073A83" w:rsidP="00BA0EC0">
      <w:pPr>
        <w:tabs>
          <w:tab w:val="left" w:pos="2552"/>
          <w:tab w:val="left" w:pos="2832"/>
          <w:tab w:val="left" w:pos="3540"/>
          <w:tab w:val="left" w:pos="4248"/>
          <w:tab w:val="left" w:pos="4956"/>
          <w:tab w:val="left" w:pos="5835"/>
        </w:tabs>
        <w:ind w:left="709"/>
        <w:jc w:val="both"/>
        <w:rPr>
          <w:iCs/>
          <w:sz w:val="22"/>
          <w:szCs w:val="22"/>
        </w:rPr>
      </w:pPr>
      <w:r w:rsidRPr="00C37492">
        <w:rPr>
          <w:iCs/>
          <w:sz w:val="22"/>
          <w:szCs w:val="22"/>
        </w:rPr>
        <w:t xml:space="preserve">Fecha: </w:t>
      </w:r>
      <w:r w:rsidR="004F0400" w:rsidRPr="00C37492">
        <w:rPr>
          <w:iCs/>
          <w:sz w:val="22"/>
          <w:szCs w:val="22"/>
        </w:rPr>
        <w:t xml:space="preserve">Santiago de Cali </w:t>
      </w:r>
      <w:r w:rsidR="00610F48">
        <w:rPr>
          <w:iCs/>
          <w:sz w:val="22"/>
          <w:szCs w:val="22"/>
        </w:rPr>
        <w:t>doce</w:t>
      </w:r>
      <w:r w:rsidR="00C37492" w:rsidRPr="00C37492">
        <w:rPr>
          <w:iCs/>
          <w:sz w:val="22"/>
          <w:szCs w:val="22"/>
        </w:rPr>
        <w:t xml:space="preserve"> (</w:t>
      </w:r>
      <w:r w:rsidR="00610F48">
        <w:rPr>
          <w:iCs/>
          <w:sz w:val="22"/>
          <w:szCs w:val="22"/>
        </w:rPr>
        <w:t>12</w:t>
      </w:r>
      <w:r w:rsidR="004F0400" w:rsidRPr="00C37492">
        <w:rPr>
          <w:iCs/>
          <w:sz w:val="22"/>
          <w:szCs w:val="22"/>
        </w:rPr>
        <w:t xml:space="preserve">) de </w:t>
      </w:r>
      <w:r w:rsidR="007D3E37">
        <w:rPr>
          <w:iCs/>
          <w:sz w:val="22"/>
          <w:szCs w:val="22"/>
        </w:rPr>
        <w:t>octubre</w:t>
      </w:r>
      <w:r w:rsidR="00C93084" w:rsidRPr="00C37492">
        <w:rPr>
          <w:iCs/>
          <w:sz w:val="22"/>
          <w:szCs w:val="22"/>
        </w:rPr>
        <w:t xml:space="preserve"> de</w:t>
      </w:r>
      <w:r w:rsidR="004F0400" w:rsidRPr="00C37492">
        <w:rPr>
          <w:iCs/>
          <w:sz w:val="22"/>
          <w:szCs w:val="22"/>
        </w:rPr>
        <w:t xml:space="preserve"> 2021</w:t>
      </w:r>
    </w:p>
    <w:p w14:paraId="5B6E388E" w14:textId="77777777" w:rsidR="004F0400" w:rsidRPr="00C37492"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044AC" w14:textId="77777777" w:rsidR="004F0400" w:rsidRPr="00C37492"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C233B" w14:textId="32536904" w:rsidR="00073A83" w:rsidRPr="00C37492" w:rsidRDefault="00AD797D" w:rsidP="00BA0EC0">
      <w:pPr>
        <w:tabs>
          <w:tab w:val="left" w:pos="2552"/>
          <w:tab w:val="left" w:pos="2832"/>
          <w:tab w:val="left" w:pos="3540"/>
          <w:tab w:val="left" w:pos="4248"/>
          <w:tab w:val="left" w:pos="4956"/>
          <w:tab w:val="left" w:pos="5835"/>
        </w:tabs>
        <w:ind w:left="709"/>
        <w:jc w:val="both"/>
        <w:rPr>
          <w:b/>
          <w:bCs/>
          <w:iCs/>
          <w:sz w:val="22"/>
          <w:szCs w:val="22"/>
        </w:rPr>
      </w:pPr>
      <w:r w:rsidRPr="00C37492">
        <w:rPr>
          <w:b/>
          <w:bCs/>
          <w:iCs/>
          <w:sz w:val="22"/>
          <w:szCs w:val="22"/>
        </w:rPr>
        <w:t>REFERENCIA</w:t>
      </w:r>
    </w:p>
    <w:p w14:paraId="72071329" w14:textId="77777777" w:rsidR="006D2866" w:rsidRPr="00C37492" w:rsidRDefault="006D2866" w:rsidP="00BA0EC0">
      <w:pPr>
        <w:tabs>
          <w:tab w:val="left" w:pos="2552"/>
          <w:tab w:val="left" w:pos="2832"/>
          <w:tab w:val="left" w:pos="3540"/>
          <w:tab w:val="left" w:pos="4248"/>
          <w:tab w:val="left" w:pos="4956"/>
          <w:tab w:val="left" w:pos="5835"/>
        </w:tabs>
        <w:ind w:left="709"/>
        <w:jc w:val="both"/>
        <w:rPr>
          <w:b/>
          <w:bCs/>
          <w:iCs/>
          <w:sz w:val="22"/>
          <w:szCs w:val="22"/>
        </w:rPr>
      </w:pPr>
    </w:p>
    <w:p w14:paraId="3C00983A" w14:textId="444C1470" w:rsidR="00073A83" w:rsidRPr="00C37492" w:rsidRDefault="00073A83" w:rsidP="00BA0EC0">
      <w:pPr>
        <w:tabs>
          <w:tab w:val="left" w:pos="2552"/>
          <w:tab w:val="left" w:pos="2832"/>
          <w:tab w:val="left" w:pos="3540"/>
          <w:tab w:val="left" w:pos="4248"/>
          <w:tab w:val="left" w:pos="4956"/>
          <w:tab w:val="left" w:pos="5835"/>
        </w:tabs>
        <w:ind w:left="709"/>
        <w:jc w:val="both"/>
        <w:rPr>
          <w:sz w:val="22"/>
          <w:szCs w:val="22"/>
        </w:rPr>
      </w:pPr>
      <w:r w:rsidRPr="00C37492">
        <w:rPr>
          <w:sz w:val="22"/>
          <w:szCs w:val="22"/>
        </w:rPr>
        <w:t xml:space="preserve">EXPEDIENTE:                                    </w:t>
      </w:r>
      <w:r w:rsidR="00725D85" w:rsidRPr="00C37492">
        <w:rPr>
          <w:sz w:val="22"/>
          <w:szCs w:val="22"/>
        </w:rPr>
        <w:t xml:space="preserve">    </w:t>
      </w:r>
      <w:r w:rsidR="00D634CA" w:rsidRPr="00C37492">
        <w:rPr>
          <w:sz w:val="22"/>
          <w:szCs w:val="22"/>
        </w:rPr>
        <w:tab/>
      </w:r>
      <w:r w:rsidR="004F0400" w:rsidRPr="00C37492">
        <w:rPr>
          <w:sz w:val="22"/>
          <w:szCs w:val="22"/>
        </w:rPr>
        <w:t>PS-</w:t>
      </w:r>
      <w:r w:rsidR="00C93084" w:rsidRPr="00C37492">
        <w:rPr>
          <w:sz w:val="22"/>
          <w:szCs w:val="22"/>
        </w:rPr>
        <w:t>0</w:t>
      </w:r>
      <w:r w:rsidR="00610F48">
        <w:rPr>
          <w:sz w:val="22"/>
          <w:szCs w:val="22"/>
        </w:rPr>
        <w:t>25</w:t>
      </w:r>
      <w:r w:rsidR="004F0400" w:rsidRPr="00C37492">
        <w:rPr>
          <w:sz w:val="22"/>
          <w:szCs w:val="22"/>
        </w:rPr>
        <w:t>-20</w:t>
      </w:r>
      <w:r w:rsidR="00610F48">
        <w:rPr>
          <w:sz w:val="22"/>
          <w:szCs w:val="22"/>
        </w:rPr>
        <w:t>20</w:t>
      </w:r>
      <w:r w:rsidRPr="00C37492">
        <w:rPr>
          <w:sz w:val="22"/>
          <w:szCs w:val="22"/>
        </w:rPr>
        <w:tab/>
      </w:r>
    </w:p>
    <w:p w14:paraId="3DF73CAD" w14:textId="2C4D1BB3" w:rsidR="007421CE" w:rsidRPr="00C37492" w:rsidRDefault="00073A83" w:rsidP="007421CE">
      <w:pPr>
        <w:widowControl w:val="0"/>
        <w:tabs>
          <w:tab w:val="left" w:pos="566"/>
          <w:tab w:val="left" w:pos="2267"/>
        </w:tabs>
        <w:autoSpaceDE w:val="0"/>
        <w:autoSpaceDN w:val="0"/>
        <w:adjustRightInd w:val="0"/>
        <w:ind w:left="709"/>
        <w:jc w:val="both"/>
        <w:rPr>
          <w:sz w:val="22"/>
          <w:szCs w:val="22"/>
        </w:rPr>
      </w:pPr>
      <w:r w:rsidRPr="00C37492">
        <w:rPr>
          <w:iCs/>
          <w:sz w:val="22"/>
          <w:szCs w:val="22"/>
        </w:rPr>
        <w:t>IMPLICADO</w:t>
      </w:r>
      <w:r w:rsidRPr="00C37492">
        <w:rPr>
          <w:sz w:val="22"/>
          <w:szCs w:val="22"/>
        </w:rPr>
        <w:t xml:space="preserve">:                                       </w:t>
      </w:r>
      <w:r w:rsidR="00725D85" w:rsidRPr="00C37492">
        <w:rPr>
          <w:sz w:val="22"/>
          <w:szCs w:val="22"/>
        </w:rPr>
        <w:t xml:space="preserve">    </w:t>
      </w:r>
      <w:r w:rsidR="00D634CA" w:rsidRPr="00C37492">
        <w:rPr>
          <w:sz w:val="22"/>
          <w:szCs w:val="22"/>
        </w:rPr>
        <w:tab/>
      </w:r>
      <w:r w:rsidR="00610F48">
        <w:rPr>
          <w:sz w:val="22"/>
          <w:szCs w:val="22"/>
        </w:rPr>
        <w:t>DIEGO FELIPE BUSTAMANTE ARANGO</w:t>
      </w:r>
    </w:p>
    <w:p w14:paraId="1967B3BC" w14:textId="07480429" w:rsidR="00073A83" w:rsidRPr="00C37492" w:rsidRDefault="004F0400" w:rsidP="007421CE">
      <w:pPr>
        <w:widowControl w:val="0"/>
        <w:tabs>
          <w:tab w:val="left" w:pos="566"/>
          <w:tab w:val="left" w:pos="2267"/>
        </w:tabs>
        <w:autoSpaceDE w:val="0"/>
        <w:autoSpaceDN w:val="0"/>
        <w:adjustRightInd w:val="0"/>
        <w:ind w:left="4962" w:hanging="4253"/>
        <w:jc w:val="both"/>
        <w:rPr>
          <w:iCs/>
          <w:sz w:val="22"/>
          <w:szCs w:val="22"/>
        </w:rPr>
      </w:pPr>
      <w:r w:rsidRPr="00C37492">
        <w:rPr>
          <w:sz w:val="22"/>
          <w:szCs w:val="22"/>
        </w:rPr>
        <w:t>S</w:t>
      </w:r>
      <w:r w:rsidR="00073A83" w:rsidRPr="00C37492">
        <w:rPr>
          <w:iCs/>
          <w:sz w:val="22"/>
          <w:szCs w:val="22"/>
        </w:rPr>
        <w:t>UJETO DE CONTROL FISCAL:</w:t>
      </w:r>
      <w:r w:rsidR="00725D85" w:rsidRPr="00C37492">
        <w:rPr>
          <w:iCs/>
          <w:sz w:val="22"/>
          <w:szCs w:val="22"/>
        </w:rPr>
        <w:t xml:space="preserve"> </w:t>
      </w:r>
      <w:r w:rsidR="00C93084" w:rsidRPr="00C37492">
        <w:rPr>
          <w:iCs/>
          <w:sz w:val="22"/>
          <w:szCs w:val="22"/>
        </w:rPr>
        <w:tab/>
      </w:r>
      <w:r w:rsidR="00610F48">
        <w:rPr>
          <w:iCs/>
          <w:sz w:val="22"/>
          <w:szCs w:val="22"/>
        </w:rPr>
        <w:t>ALCALDE – MUNICIPIO DE FLORIDA</w:t>
      </w:r>
    </w:p>
    <w:p w14:paraId="283FC517" w14:textId="77777777" w:rsidR="004F0400" w:rsidRPr="00C37492" w:rsidRDefault="004F0400" w:rsidP="007421CE">
      <w:pPr>
        <w:widowControl w:val="0"/>
        <w:autoSpaceDE w:val="0"/>
        <w:autoSpaceDN w:val="0"/>
        <w:adjustRightInd w:val="0"/>
        <w:ind w:left="4536" w:hanging="3827"/>
        <w:jc w:val="both"/>
        <w:rPr>
          <w:iCs/>
          <w:sz w:val="22"/>
          <w:szCs w:val="22"/>
        </w:rPr>
      </w:pPr>
    </w:p>
    <w:p w14:paraId="37162C01" w14:textId="77777777" w:rsidR="00AE0264" w:rsidRPr="00C37492" w:rsidRDefault="00AE0264" w:rsidP="00BA0EC0">
      <w:pPr>
        <w:pStyle w:val="Prrafodelista"/>
        <w:spacing w:after="0"/>
        <w:ind w:left="709"/>
        <w:jc w:val="center"/>
        <w:rPr>
          <w:rFonts w:ascii="Arial" w:hAnsi="Arial" w:cs="Arial"/>
        </w:rPr>
      </w:pPr>
    </w:p>
    <w:p w14:paraId="6819001D" w14:textId="77EF2F55" w:rsidR="00E90D02" w:rsidRPr="00C37492" w:rsidRDefault="00E33C39" w:rsidP="00BA0EC0">
      <w:pPr>
        <w:pBdr>
          <w:top w:val="nil"/>
          <w:left w:val="nil"/>
          <w:bottom w:val="nil"/>
          <w:right w:val="nil"/>
          <w:between w:val="nil"/>
        </w:pBdr>
        <w:spacing w:line="276" w:lineRule="auto"/>
        <w:ind w:left="709"/>
        <w:jc w:val="both"/>
        <w:rPr>
          <w:sz w:val="22"/>
          <w:szCs w:val="22"/>
          <w:lang w:val="es-CO"/>
        </w:rPr>
      </w:pPr>
      <w:r w:rsidRPr="00C37492">
        <w:rPr>
          <w:sz w:val="22"/>
          <w:szCs w:val="22"/>
        </w:rPr>
        <w:t>La Subcontraloría Departamental del Valle del Cauca, ante la imposibilidad de notificar personalmente a</w:t>
      </w:r>
      <w:r w:rsidR="004F0400" w:rsidRPr="00C37492">
        <w:rPr>
          <w:sz w:val="22"/>
          <w:szCs w:val="22"/>
        </w:rPr>
        <w:t>l doctor</w:t>
      </w:r>
      <w:r w:rsidR="007421CE" w:rsidRPr="00C37492">
        <w:rPr>
          <w:sz w:val="22"/>
          <w:szCs w:val="22"/>
        </w:rPr>
        <w:t xml:space="preserve"> </w:t>
      </w:r>
      <w:r w:rsidR="007D3E37">
        <w:rPr>
          <w:b/>
          <w:bCs/>
          <w:sz w:val="22"/>
          <w:szCs w:val="22"/>
        </w:rPr>
        <w:t>D</w:t>
      </w:r>
      <w:r w:rsidR="00610F48">
        <w:rPr>
          <w:b/>
          <w:bCs/>
          <w:sz w:val="22"/>
          <w:szCs w:val="22"/>
        </w:rPr>
        <w:t>IEGO FELIPE BUSTAMANTE ARANGO</w:t>
      </w:r>
      <w:r w:rsidR="0046195D" w:rsidRPr="00C37492">
        <w:rPr>
          <w:b/>
          <w:bCs/>
          <w:sz w:val="22"/>
          <w:szCs w:val="22"/>
        </w:rPr>
        <w:t>,</w:t>
      </w:r>
      <w:r w:rsidR="004F0400" w:rsidRPr="00C37492">
        <w:rPr>
          <w:sz w:val="22"/>
          <w:szCs w:val="22"/>
        </w:rPr>
        <w:t xml:space="preserve"> se</w:t>
      </w:r>
      <w:r w:rsidRPr="00C37492">
        <w:rPr>
          <w:sz w:val="22"/>
          <w:szCs w:val="22"/>
        </w:rPr>
        <w:t xml:space="preserve"> procede a dar cumplimiento a lo dispuesto en el artículo 69 del C</w:t>
      </w:r>
      <w:r w:rsidR="00703962" w:rsidRPr="00C37492">
        <w:rPr>
          <w:sz w:val="22"/>
          <w:szCs w:val="22"/>
        </w:rPr>
        <w:t>.</w:t>
      </w:r>
      <w:r w:rsidRPr="00C37492">
        <w:rPr>
          <w:sz w:val="22"/>
          <w:szCs w:val="22"/>
        </w:rPr>
        <w:t>P</w:t>
      </w:r>
      <w:r w:rsidR="00703962" w:rsidRPr="00C37492">
        <w:rPr>
          <w:sz w:val="22"/>
          <w:szCs w:val="22"/>
        </w:rPr>
        <w:t>.</w:t>
      </w:r>
      <w:r w:rsidRPr="00C37492">
        <w:rPr>
          <w:sz w:val="22"/>
          <w:szCs w:val="22"/>
        </w:rPr>
        <w:t xml:space="preserve">A.C.A., notificando por medio del presente </w:t>
      </w:r>
      <w:r w:rsidRPr="00C37492">
        <w:rPr>
          <w:b/>
          <w:bCs/>
          <w:sz w:val="22"/>
          <w:szCs w:val="22"/>
        </w:rPr>
        <w:t>AVISO</w:t>
      </w:r>
      <w:r w:rsidR="00E90D02" w:rsidRPr="00C37492">
        <w:rPr>
          <w:b/>
          <w:bCs/>
          <w:sz w:val="22"/>
          <w:szCs w:val="22"/>
        </w:rPr>
        <w:t xml:space="preserve"> </w:t>
      </w:r>
      <w:r w:rsidR="00E90D02" w:rsidRPr="00C37492">
        <w:rPr>
          <w:sz w:val="22"/>
          <w:szCs w:val="22"/>
        </w:rPr>
        <w:t>ante el desconocimiento de la información</w:t>
      </w:r>
      <w:r w:rsidR="00703962" w:rsidRPr="00C37492">
        <w:rPr>
          <w:sz w:val="22"/>
          <w:szCs w:val="22"/>
        </w:rPr>
        <w:t xml:space="preserve"> relacionada con la ubicación</w:t>
      </w:r>
      <w:r w:rsidR="00E90D02" w:rsidRPr="00C37492">
        <w:rPr>
          <w:sz w:val="22"/>
          <w:szCs w:val="22"/>
        </w:rPr>
        <w:t xml:space="preserve"> del sujeto procesal, </w:t>
      </w:r>
      <w:r w:rsidRPr="00C37492">
        <w:rPr>
          <w:b/>
          <w:bCs/>
          <w:sz w:val="22"/>
          <w:szCs w:val="22"/>
        </w:rPr>
        <w:t xml:space="preserve"> </w:t>
      </w:r>
      <w:r w:rsidR="00E90D02" w:rsidRPr="00C37492">
        <w:rPr>
          <w:sz w:val="22"/>
          <w:szCs w:val="22"/>
        </w:rPr>
        <w:t xml:space="preserve">que se fija en la cartelera de la Contraloría Departamental del Valle del Cauca, ubicada en el piso sexto del Edificio de San Francisco de la Gobernación del Valle del Cauca,  por un término de cinco (5) días, </w:t>
      </w:r>
      <w:r w:rsidR="00E90D02" w:rsidRPr="00C37492">
        <w:rPr>
          <w:sz w:val="22"/>
          <w:szCs w:val="22"/>
          <w:lang w:val="es-CO"/>
        </w:rPr>
        <w:t xml:space="preserve">advirtiendo que la notificación se considera surtida al finalizar el día siguiente al retiro del aviso. </w:t>
      </w:r>
    </w:p>
    <w:p w14:paraId="7E8C397E" w14:textId="55DD0586" w:rsidR="006208E0" w:rsidRPr="00C37492" w:rsidRDefault="006208E0" w:rsidP="00BA0EC0">
      <w:pPr>
        <w:pBdr>
          <w:top w:val="nil"/>
          <w:left w:val="nil"/>
          <w:bottom w:val="nil"/>
          <w:right w:val="nil"/>
          <w:between w:val="nil"/>
        </w:pBdr>
        <w:spacing w:line="276" w:lineRule="auto"/>
        <w:ind w:left="709"/>
        <w:jc w:val="both"/>
        <w:rPr>
          <w:sz w:val="22"/>
          <w:szCs w:val="22"/>
          <w:lang w:val="es-CO"/>
        </w:rPr>
      </w:pPr>
    </w:p>
    <w:p w14:paraId="1B29BA34" w14:textId="43EDE8C3" w:rsidR="006208E0" w:rsidRPr="00C37492" w:rsidRDefault="006208E0" w:rsidP="00BA0EC0">
      <w:pPr>
        <w:pBdr>
          <w:top w:val="nil"/>
          <w:left w:val="nil"/>
          <w:bottom w:val="nil"/>
          <w:right w:val="nil"/>
          <w:between w:val="nil"/>
        </w:pBdr>
        <w:spacing w:line="276" w:lineRule="auto"/>
        <w:ind w:left="709"/>
        <w:jc w:val="both"/>
        <w:rPr>
          <w:sz w:val="22"/>
          <w:szCs w:val="22"/>
        </w:rPr>
      </w:pPr>
      <w:r w:rsidRPr="00C37492">
        <w:rPr>
          <w:sz w:val="22"/>
          <w:szCs w:val="22"/>
          <w:lang w:val="es-CO"/>
        </w:rPr>
        <w:t>Igualmente, el aviso de coloca en la página web de la Contraloría según las disposiciones previstas en la Ley 1437 de 2011.</w:t>
      </w:r>
    </w:p>
    <w:p w14:paraId="22264BDA" w14:textId="77777777" w:rsidR="00E90D02" w:rsidRPr="00C37492" w:rsidRDefault="00E90D02" w:rsidP="00BA0EC0">
      <w:pPr>
        <w:ind w:left="709"/>
        <w:jc w:val="both"/>
        <w:rPr>
          <w:sz w:val="22"/>
          <w:szCs w:val="22"/>
          <w:lang w:val="es-CO"/>
        </w:rPr>
      </w:pPr>
    </w:p>
    <w:p w14:paraId="3238B294" w14:textId="77777777" w:rsidR="00E90D02" w:rsidRPr="00C37492" w:rsidRDefault="00E90D02" w:rsidP="00BA0EC0">
      <w:pPr>
        <w:ind w:left="709"/>
        <w:jc w:val="both"/>
        <w:rPr>
          <w:sz w:val="22"/>
          <w:szCs w:val="22"/>
          <w:lang w:val="es-CO"/>
        </w:rPr>
      </w:pPr>
      <w:r w:rsidRPr="00C37492">
        <w:rPr>
          <w:sz w:val="22"/>
          <w:szCs w:val="22"/>
          <w:lang w:val="es-CO"/>
        </w:rPr>
        <w:t>Para el efecto pertinente se transcribe a continuación la parte resolutiva de la providencia que a la letra reza:</w:t>
      </w:r>
    </w:p>
    <w:p w14:paraId="44279D13" w14:textId="77777777" w:rsidR="00E90D02" w:rsidRPr="00C37492" w:rsidRDefault="00E90D02" w:rsidP="00BA0EC0">
      <w:pPr>
        <w:ind w:left="709"/>
        <w:jc w:val="center"/>
        <w:rPr>
          <w:b/>
          <w:bCs/>
          <w:sz w:val="22"/>
          <w:szCs w:val="22"/>
          <w:lang w:val="es-CO"/>
        </w:rPr>
      </w:pPr>
    </w:p>
    <w:p w14:paraId="29361C16" w14:textId="77777777" w:rsidR="004F0400" w:rsidRPr="00C37492" w:rsidRDefault="00E90D02" w:rsidP="00BA0EC0">
      <w:pPr>
        <w:ind w:left="709"/>
        <w:jc w:val="center"/>
        <w:rPr>
          <w:b/>
          <w:bCs/>
          <w:sz w:val="22"/>
          <w:szCs w:val="22"/>
          <w:lang w:val="es-CO"/>
        </w:rPr>
      </w:pPr>
      <w:r w:rsidRPr="00C37492">
        <w:rPr>
          <w:b/>
          <w:bCs/>
          <w:sz w:val="22"/>
          <w:szCs w:val="22"/>
          <w:lang w:val="es-CO"/>
        </w:rPr>
        <w:t xml:space="preserve"> </w:t>
      </w:r>
    </w:p>
    <w:p w14:paraId="3EC1BC6B" w14:textId="7BD6623B" w:rsidR="00E90D02" w:rsidRPr="00C37492" w:rsidRDefault="004F0400" w:rsidP="00BA0EC0">
      <w:pPr>
        <w:ind w:left="709"/>
        <w:jc w:val="center"/>
        <w:rPr>
          <w:b/>
          <w:bCs/>
          <w:sz w:val="22"/>
          <w:szCs w:val="22"/>
          <w:lang w:val="es-CO"/>
        </w:rPr>
      </w:pPr>
      <w:r w:rsidRPr="00C37492">
        <w:rPr>
          <w:b/>
          <w:bCs/>
          <w:sz w:val="22"/>
          <w:szCs w:val="22"/>
          <w:lang w:val="es-CO"/>
        </w:rPr>
        <w:t>RESOLUCION No.</w:t>
      </w:r>
      <w:r w:rsidR="007D3E37">
        <w:rPr>
          <w:b/>
          <w:bCs/>
          <w:sz w:val="22"/>
          <w:szCs w:val="22"/>
          <w:lang w:val="es-CO"/>
        </w:rPr>
        <w:t>2</w:t>
      </w:r>
      <w:r w:rsidR="00610F48">
        <w:rPr>
          <w:b/>
          <w:bCs/>
          <w:sz w:val="22"/>
          <w:szCs w:val="22"/>
          <w:lang w:val="es-CO"/>
        </w:rPr>
        <w:t>30</w:t>
      </w:r>
    </w:p>
    <w:p w14:paraId="4CC7F412" w14:textId="3F45F785" w:rsidR="00E90D02" w:rsidRPr="00C37492" w:rsidRDefault="00610F48" w:rsidP="00BA0EC0">
      <w:pPr>
        <w:ind w:left="709"/>
        <w:jc w:val="center"/>
        <w:rPr>
          <w:b/>
          <w:bCs/>
          <w:sz w:val="22"/>
          <w:szCs w:val="22"/>
          <w:lang w:val="es-CO"/>
        </w:rPr>
      </w:pPr>
      <w:r>
        <w:rPr>
          <w:b/>
          <w:bCs/>
          <w:sz w:val="22"/>
          <w:szCs w:val="22"/>
          <w:lang w:val="es-CO"/>
        </w:rPr>
        <w:t>octubre</w:t>
      </w:r>
      <w:r w:rsidR="00BA0EC0" w:rsidRPr="00C37492">
        <w:rPr>
          <w:b/>
          <w:bCs/>
          <w:sz w:val="22"/>
          <w:szCs w:val="22"/>
          <w:lang w:val="es-CO"/>
        </w:rPr>
        <w:t xml:space="preserve"> </w:t>
      </w:r>
      <w:r>
        <w:rPr>
          <w:b/>
          <w:bCs/>
          <w:sz w:val="22"/>
          <w:szCs w:val="22"/>
          <w:lang w:val="es-CO"/>
        </w:rPr>
        <w:t>1</w:t>
      </w:r>
      <w:r w:rsidR="004F0400" w:rsidRPr="00C37492">
        <w:rPr>
          <w:b/>
          <w:bCs/>
          <w:sz w:val="22"/>
          <w:szCs w:val="22"/>
          <w:lang w:val="es-CO"/>
        </w:rPr>
        <w:t xml:space="preserve"> de 2021</w:t>
      </w:r>
    </w:p>
    <w:p w14:paraId="2DEB2823" w14:textId="1B7DDCDC" w:rsidR="00E90D02" w:rsidRPr="00C37492" w:rsidRDefault="00E90D02" w:rsidP="00BA0EC0">
      <w:pPr>
        <w:ind w:left="709"/>
        <w:jc w:val="center"/>
        <w:rPr>
          <w:b/>
          <w:bCs/>
          <w:sz w:val="22"/>
          <w:szCs w:val="22"/>
          <w:lang w:val="es-CO"/>
        </w:rPr>
      </w:pPr>
      <w:r w:rsidRPr="00C37492">
        <w:rPr>
          <w:b/>
          <w:bCs/>
          <w:i/>
          <w:iCs/>
          <w:sz w:val="22"/>
          <w:szCs w:val="22"/>
          <w:lang w:val="es-CO"/>
        </w:rPr>
        <w:t>(</w:t>
      </w:r>
      <w:r w:rsidR="004F0400" w:rsidRPr="00C37492">
        <w:rPr>
          <w:b/>
          <w:bCs/>
          <w:i/>
          <w:iCs/>
          <w:sz w:val="22"/>
          <w:szCs w:val="22"/>
          <w:lang w:val="es-CO"/>
        </w:rPr>
        <w:t xml:space="preserve">“Por medio de la cual se </w:t>
      </w:r>
      <w:r w:rsidR="007421CE" w:rsidRPr="00C37492">
        <w:rPr>
          <w:b/>
          <w:bCs/>
          <w:i/>
          <w:iCs/>
          <w:sz w:val="22"/>
          <w:szCs w:val="22"/>
          <w:lang w:val="es-CO"/>
        </w:rPr>
        <w:t>impone una sanción”</w:t>
      </w:r>
      <w:r w:rsidRPr="00C37492">
        <w:rPr>
          <w:b/>
          <w:bCs/>
          <w:i/>
          <w:iCs/>
          <w:sz w:val="22"/>
          <w:szCs w:val="22"/>
          <w:lang w:val="es-CO"/>
        </w:rPr>
        <w:t>)</w:t>
      </w:r>
    </w:p>
    <w:p w14:paraId="316F9923" w14:textId="77777777" w:rsidR="00E90D02" w:rsidRPr="00C37492" w:rsidRDefault="00E90D02" w:rsidP="00BA0EC0">
      <w:pPr>
        <w:ind w:left="709"/>
        <w:jc w:val="center"/>
        <w:rPr>
          <w:b/>
          <w:bCs/>
          <w:sz w:val="22"/>
          <w:szCs w:val="22"/>
          <w:lang w:val="es-CO"/>
        </w:rPr>
      </w:pPr>
    </w:p>
    <w:p w14:paraId="530DA0F3" w14:textId="77777777" w:rsidR="006D2866" w:rsidRPr="00F55F5B" w:rsidRDefault="006D2866" w:rsidP="00BA0EC0">
      <w:pPr>
        <w:ind w:left="709"/>
        <w:jc w:val="center"/>
        <w:rPr>
          <w:b/>
          <w:bCs/>
          <w:sz w:val="22"/>
          <w:szCs w:val="22"/>
          <w:lang w:val="es-CO"/>
        </w:rPr>
      </w:pPr>
    </w:p>
    <w:p w14:paraId="172BF117" w14:textId="77777777" w:rsidR="00E0347B" w:rsidRPr="00F55F5B" w:rsidRDefault="00E0347B" w:rsidP="00BA0EC0">
      <w:pPr>
        <w:ind w:left="709"/>
        <w:jc w:val="center"/>
        <w:rPr>
          <w:b/>
          <w:bCs/>
          <w:sz w:val="22"/>
          <w:szCs w:val="22"/>
          <w:lang w:val="es-CO"/>
        </w:rPr>
      </w:pPr>
    </w:p>
    <w:p w14:paraId="4CE47726" w14:textId="77777777" w:rsidR="006D2866" w:rsidRPr="00F55F5B" w:rsidRDefault="006D2866" w:rsidP="00BA0EC0">
      <w:pPr>
        <w:ind w:left="709"/>
        <w:jc w:val="center"/>
        <w:rPr>
          <w:b/>
          <w:bCs/>
          <w:sz w:val="22"/>
          <w:szCs w:val="22"/>
          <w:lang w:val="es-CO"/>
        </w:rPr>
      </w:pPr>
    </w:p>
    <w:p w14:paraId="2152A610" w14:textId="348F46D9" w:rsidR="00E90D02" w:rsidRPr="00F55F5B" w:rsidRDefault="00E90D02" w:rsidP="00BA0EC0">
      <w:pPr>
        <w:ind w:left="709"/>
        <w:jc w:val="center"/>
        <w:rPr>
          <w:b/>
          <w:bCs/>
          <w:sz w:val="22"/>
          <w:szCs w:val="22"/>
          <w:lang w:val="es-CO"/>
        </w:rPr>
      </w:pPr>
      <w:r w:rsidRPr="00F55F5B">
        <w:rPr>
          <w:b/>
          <w:bCs/>
          <w:sz w:val="22"/>
          <w:szCs w:val="22"/>
          <w:lang w:val="es-CO"/>
        </w:rPr>
        <w:t xml:space="preserve">EXPEDIENTE No.  </w:t>
      </w:r>
      <w:r w:rsidR="004F0400" w:rsidRPr="00F55F5B">
        <w:rPr>
          <w:b/>
          <w:bCs/>
          <w:sz w:val="22"/>
          <w:szCs w:val="22"/>
          <w:lang w:val="es-CO"/>
        </w:rPr>
        <w:t>PS-</w:t>
      </w:r>
      <w:r w:rsidR="0046195D" w:rsidRPr="00F55F5B">
        <w:rPr>
          <w:b/>
          <w:bCs/>
          <w:sz w:val="22"/>
          <w:szCs w:val="22"/>
          <w:lang w:val="es-CO"/>
        </w:rPr>
        <w:t>0</w:t>
      </w:r>
      <w:r w:rsidR="00610F48">
        <w:rPr>
          <w:b/>
          <w:bCs/>
          <w:sz w:val="22"/>
          <w:szCs w:val="22"/>
          <w:lang w:val="es-CO"/>
        </w:rPr>
        <w:t>25</w:t>
      </w:r>
      <w:r w:rsidR="00BA0EC0" w:rsidRPr="00F55F5B">
        <w:rPr>
          <w:b/>
          <w:bCs/>
          <w:sz w:val="22"/>
          <w:szCs w:val="22"/>
          <w:lang w:val="es-CO"/>
        </w:rPr>
        <w:t>-20</w:t>
      </w:r>
      <w:r w:rsidR="007D3E37">
        <w:rPr>
          <w:b/>
          <w:bCs/>
          <w:sz w:val="22"/>
          <w:szCs w:val="22"/>
          <w:lang w:val="es-CO"/>
        </w:rPr>
        <w:t>20</w:t>
      </w:r>
    </w:p>
    <w:p w14:paraId="7AB97F30" w14:textId="77777777" w:rsidR="00E90D02" w:rsidRPr="00F55F5B" w:rsidRDefault="00E90D02" w:rsidP="00BA0EC0">
      <w:pPr>
        <w:ind w:left="709"/>
        <w:jc w:val="center"/>
        <w:rPr>
          <w:b/>
          <w:bCs/>
          <w:sz w:val="22"/>
          <w:szCs w:val="22"/>
          <w:lang w:val="es-CO"/>
        </w:rPr>
      </w:pPr>
    </w:p>
    <w:p w14:paraId="24F082FB" w14:textId="34B65CA9" w:rsidR="00E90D02" w:rsidRPr="00F55F5B" w:rsidRDefault="00E90D02" w:rsidP="00BA0EC0">
      <w:pPr>
        <w:ind w:left="709"/>
        <w:jc w:val="both"/>
        <w:rPr>
          <w:b/>
          <w:bCs/>
          <w:i/>
          <w:iCs/>
          <w:sz w:val="22"/>
          <w:szCs w:val="22"/>
          <w:lang w:val="es-CO"/>
        </w:rPr>
      </w:pPr>
      <w:r w:rsidRPr="00F55F5B">
        <w:rPr>
          <w:i/>
          <w:iCs/>
          <w:sz w:val="22"/>
          <w:szCs w:val="22"/>
          <w:lang w:val="es-CO"/>
        </w:rPr>
        <w:t xml:space="preserve">En mérito de lo expuesto, el Subcontralor Departamental del Valle del Cauca </w:t>
      </w:r>
    </w:p>
    <w:p w14:paraId="2325493D" w14:textId="77777777" w:rsidR="00E90D02" w:rsidRPr="00F55F5B" w:rsidRDefault="00E90D02" w:rsidP="00BA0EC0">
      <w:pPr>
        <w:ind w:left="709"/>
        <w:jc w:val="center"/>
        <w:rPr>
          <w:b/>
          <w:bCs/>
          <w:i/>
          <w:iCs/>
          <w:sz w:val="22"/>
          <w:szCs w:val="22"/>
          <w:lang w:val="es-CO"/>
        </w:rPr>
      </w:pPr>
    </w:p>
    <w:p w14:paraId="2E1E762F" w14:textId="77777777" w:rsidR="0096687F" w:rsidRDefault="0096687F" w:rsidP="00BA0EC0">
      <w:pPr>
        <w:ind w:left="709"/>
        <w:jc w:val="center"/>
        <w:rPr>
          <w:b/>
          <w:bCs/>
          <w:i/>
          <w:iCs/>
          <w:szCs w:val="24"/>
          <w:lang w:val="es-CO"/>
        </w:rPr>
      </w:pPr>
    </w:p>
    <w:p w14:paraId="4A96E099" w14:textId="1217AB3E" w:rsidR="00E90D02" w:rsidRDefault="00E90D02" w:rsidP="00BA0EC0">
      <w:pPr>
        <w:ind w:left="709" w:firstLine="284"/>
        <w:jc w:val="center"/>
        <w:rPr>
          <w:b/>
          <w:bCs/>
          <w:i/>
          <w:iCs/>
          <w:szCs w:val="24"/>
          <w:lang w:val="es-CO"/>
        </w:rPr>
      </w:pPr>
      <w:r w:rsidRPr="00703962">
        <w:rPr>
          <w:b/>
          <w:bCs/>
          <w:i/>
          <w:iCs/>
          <w:szCs w:val="24"/>
          <w:lang w:val="es-CO"/>
        </w:rPr>
        <w:t>RESUELVE</w:t>
      </w:r>
      <w:r w:rsidR="0096687F">
        <w:rPr>
          <w:b/>
          <w:bCs/>
          <w:i/>
          <w:iCs/>
          <w:szCs w:val="24"/>
          <w:lang w:val="es-CO"/>
        </w:rPr>
        <w:t>:</w:t>
      </w:r>
    </w:p>
    <w:p w14:paraId="4133A29C" w14:textId="77777777" w:rsidR="00551E89" w:rsidRDefault="00551E89" w:rsidP="00BA0EC0">
      <w:pPr>
        <w:ind w:left="709"/>
        <w:jc w:val="center"/>
        <w:rPr>
          <w:b/>
          <w:bCs/>
          <w:i/>
          <w:iCs/>
          <w:szCs w:val="24"/>
          <w:lang w:val="es-CO"/>
        </w:rPr>
      </w:pPr>
    </w:p>
    <w:p w14:paraId="3A4BDD0F" w14:textId="7EFF718B" w:rsidR="00610F48" w:rsidRPr="00610F48" w:rsidRDefault="00610F48" w:rsidP="00610F48">
      <w:pPr>
        <w:tabs>
          <w:tab w:val="left" w:pos="9072"/>
        </w:tabs>
        <w:ind w:left="2410" w:hanging="1559"/>
        <w:jc w:val="both"/>
        <w:rPr>
          <w:rFonts w:cs="Arial"/>
          <w:bCs/>
          <w:i/>
          <w:iCs/>
          <w:sz w:val="20"/>
        </w:rPr>
      </w:pPr>
      <w:r w:rsidRPr="00610F48">
        <w:rPr>
          <w:rFonts w:eastAsia="Calibri" w:cs="Arial"/>
          <w:b/>
          <w:i/>
          <w:iCs/>
          <w:sz w:val="20"/>
          <w:lang w:val="es-CO" w:eastAsia="en-US"/>
        </w:rPr>
        <w:t>PRIMERO:</w:t>
      </w:r>
      <w:r w:rsidRPr="00610F48">
        <w:rPr>
          <w:rFonts w:eastAsia="Calibri" w:cs="Arial"/>
          <w:bCs/>
          <w:i/>
          <w:iCs/>
          <w:sz w:val="20"/>
          <w:lang w:val="es-CO" w:eastAsia="en-US"/>
        </w:rPr>
        <w:t xml:space="preserve"> </w:t>
      </w:r>
      <w:r>
        <w:rPr>
          <w:rFonts w:eastAsia="Calibri" w:cs="Arial"/>
          <w:bCs/>
          <w:i/>
          <w:iCs/>
          <w:sz w:val="20"/>
          <w:lang w:val="es-CO" w:eastAsia="en-US"/>
        </w:rPr>
        <w:t xml:space="preserve">         </w:t>
      </w:r>
      <w:r w:rsidRPr="00610F48">
        <w:rPr>
          <w:rFonts w:eastAsia="Calibri" w:cs="Arial"/>
          <w:bCs/>
          <w:i/>
          <w:iCs/>
          <w:sz w:val="20"/>
          <w:lang w:val="es-CO" w:eastAsia="en-US"/>
        </w:rPr>
        <w:t xml:space="preserve"> Imponer al s</w:t>
      </w:r>
      <w:r w:rsidRPr="00610F48">
        <w:rPr>
          <w:rFonts w:cs="Arial"/>
          <w:bCs/>
          <w:i/>
          <w:iCs/>
          <w:sz w:val="20"/>
          <w:lang w:val="es-CO"/>
        </w:rPr>
        <w:t xml:space="preserve">eñor </w:t>
      </w:r>
      <w:r w:rsidRPr="00610F48">
        <w:rPr>
          <w:rFonts w:cs="Arial"/>
          <w:b/>
          <w:i/>
          <w:iCs/>
          <w:sz w:val="20"/>
          <w:lang w:val="es-CO"/>
        </w:rPr>
        <w:t>DIEGO FELIPE BUSTAMANTE ARANGO</w:t>
      </w:r>
      <w:r w:rsidRPr="00610F48">
        <w:rPr>
          <w:rFonts w:cs="Arial"/>
          <w:bCs/>
          <w:i/>
          <w:iCs/>
          <w:sz w:val="20"/>
          <w:lang w:val="es-CO"/>
        </w:rPr>
        <w:t>, identificado con la cédula de ciudadanía No. 16.893.301 expedida en Florida (V), en su condición de alcalde del MUNICIPIO DE FLORIDA, VALLE,</w:t>
      </w:r>
      <w:r w:rsidRPr="00610F48">
        <w:rPr>
          <w:rFonts w:cs="Arial"/>
          <w:bCs/>
          <w:i/>
          <w:iCs/>
          <w:sz w:val="20"/>
        </w:rPr>
        <w:t xml:space="preserve"> para la época de los hechos, una multa consistente en CUATROSCIENTOS SEIS MIL PESOS MONEDA CORRIENTE ($406.000.00), </w:t>
      </w:r>
      <w:r w:rsidRPr="00610F48">
        <w:rPr>
          <w:rFonts w:eastAsia="Calibri" w:cs="Arial"/>
          <w:bCs/>
          <w:i/>
          <w:iCs/>
          <w:sz w:val="20"/>
          <w:lang w:val="es-CO" w:eastAsia="en-US"/>
        </w:rPr>
        <w:t>de conformidad con las normas que regulan la materia y a lo establecido en la parte motiva de esta providencia.</w:t>
      </w:r>
    </w:p>
    <w:p w14:paraId="0B6C52B5" w14:textId="77777777" w:rsidR="00610F48" w:rsidRPr="00610F48" w:rsidRDefault="00610F48" w:rsidP="00610F48">
      <w:pPr>
        <w:ind w:left="1701" w:hanging="850"/>
        <w:contextualSpacing/>
        <w:jc w:val="both"/>
        <w:rPr>
          <w:rFonts w:eastAsia="Calibri" w:cs="Arial"/>
          <w:bCs/>
          <w:i/>
          <w:iCs/>
          <w:sz w:val="20"/>
          <w:lang w:eastAsia="en-US"/>
        </w:rPr>
      </w:pPr>
    </w:p>
    <w:p w14:paraId="55AD9D74" w14:textId="77777777" w:rsidR="00610F48" w:rsidRPr="00610F48" w:rsidRDefault="00610F48" w:rsidP="00610F48">
      <w:pPr>
        <w:ind w:left="2410" w:hanging="1559"/>
        <w:contextualSpacing/>
        <w:jc w:val="both"/>
        <w:rPr>
          <w:bCs/>
          <w:i/>
          <w:iCs/>
          <w:sz w:val="20"/>
          <w:lang w:val="es-CO" w:eastAsia="en-US"/>
        </w:rPr>
      </w:pPr>
      <w:r w:rsidRPr="00610F48">
        <w:rPr>
          <w:rFonts w:eastAsia="Calibri" w:cs="Arial"/>
          <w:b/>
          <w:i/>
          <w:iCs/>
          <w:sz w:val="20"/>
          <w:lang w:val="es-CO" w:eastAsia="en-US"/>
        </w:rPr>
        <w:t>SEGUNDO:</w:t>
      </w:r>
      <w:r w:rsidRPr="00610F48">
        <w:rPr>
          <w:rFonts w:eastAsia="Calibri" w:cs="Arial"/>
          <w:bCs/>
          <w:i/>
          <w:iCs/>
          <w:sz w:val="20"/>
          <w:lang w:val="es-CO" w:eastAsia="en-US"/>
        </w:rPr>
        <w:tab/>
      </w:r>
      <w:r w:rsidRPr="00610F48">
        <w:rPr>
          <w:bCs/>
          <w:i/>
          <w:iCs/>
          <w:sz w:val="20"/>
          <w:lang w:val="es-CO" w:eastAsia="en-US"/>
        </w:rPr>
        <w:t xml:space="preserve">Notificar en la forma y términos previstos en el Código de   Procedimiento Administrativo y de lo Contencioso Administrativo a su correo electrónico </w:t>
      </w:r>
      <w:hyperlink r:id="rId8" w:history="1">
        <w:r w:rsidRPr="00610F48">
          <w:rPr>
            <w:rStyle w:val="Hipervnculo"/>
            <w:bCs/>
            <w:i/>
            <w:iCs/>
            <w:sz w:val="20"/>
            <w:lang w:val="es-CO" w:eastAsia="en-US"/>
          </w:rPr>
          <w:t>diegofelipe83@hotmail.com</w:t>
        </w:r>
      </w:hyperlink>
      <w:r w:rsidRPr="00610F48">
        <w:rPr>
          <w:bCs/>
          <w:i/>
          <w:iCs/>
          <w:sz w:val="20"/>
          <w:lang w:val="es-CO" w:eastAsia="en-US"/>
        </w:rPr>
        <w:t xml:space="preserve"> – </w:t>
      </w:r>
      <w:hyperlink r:id="rId9" w:history="1">
        <w:r w:rsidRPr="00610F48">
          <w:rPr>
            <w:rStyle w:val="Hipervnculo"/>
            <w:bCs/>
            <w:i/>
            <w:iCs/>
            <w:sz w:val="20"/>
            <w:lang w:val="es-CO" w:eastAsia="en-US"/>
          </w:rPr>
          <w:t>diegobustamante450@gmail.com</w:t>
        </w:r>
      </w:hyperlink>
      <w:r w:rsidRPr="00610F48">
        <w:rPr>
          <w:bCs/>
          <w:i/>
          <w:iCs/>
          <w:sz w:val="20"/>
          <w:lang w:val="es-CO" w:eastAsia="en-US"/>
        </w:rPr>
        <w:t xml:space="preserve"> y a su apoderada de confianza Abogada JULIETH MORA BUSTAMANTE al correo electrónico </w:t>
      </w:r>
      <w:hyperlink r:id="rId10" w:history="1">
        <w:r w:rsidRPr="00610F48">
          <w:rPr>
            <w:rStyle w:val="Hipervnculo"/>
            <w:bCs/>
            <w:i/>
            <w:iCs/>
            <w:sz w:val="20"/>
            <w:lang w:val="es-CO" w:eastAsia="en-US"/>
          </w:rPr>
          <w:t>gerencia@consultoresfenix.com</w:t>
        </w:r>
      </w:hyperlink>
    </w:p>
    <w:p w14:paraId="007E51B9" w14:textId="77777777" w:rsidR="00610F48" w:rsidRPr="00A4456E" w:rsidRDefault="00610F48" w:rsidP="00610F48">
      <w:pPr>
        <w:ind w:left="1665" w:hanging="1665"/>
        <w:contextualSpacing/>
        <w:jc w:val="both"/>
        <w:rPr>
          <w:szCs w:val="24"/>
          <w:lang w:val="es-CO" w:eastAsia="en-US"/>
        </w:rPr>
      </w:pPr>
    </w:p>
    <w:p w14:paraId="0911CCE0" w14:textId="77777777" w:rsidR="00610F48" w:rsidRPr="00610F48" w:rsidRDefault="00610F48" w:rsidP="00610F48">
      <w:pPr>
        <w:ind w:left="2410" w:hanging="1559"/>
        <w:contextualSpacing/>
        <w:jc w:val="both"/>
        <w:rPr>
          <w:i/>
          <w:iCs/>
          <w:szCs w:val="24"/>
          <w:lang w:val="es-CO" w:eastAsia="en-US"/>
        </w:rPr>
      </w:pPr>
      <w:r w:rsidRPr="00610F48">
        <w:rPr>
          <w:rFonts w:eastAsia="Calibri" w:cs="Arial"/>
          <w:b/>
          <w:i/>
          <w:iCs/>
          <w:sz w:val="20"/>
          <w:lang w:val="es-CO" w:eastAsia="en-US"/>
        </w:rPr>
        <w:t>TERCERO</w:t>
      </w:r>
      <w:r w:rsidRPr="00610F48">
        <w:rPr>
          <w:rFonts w:eastAsia="Calibri" w:cs="Arial"/>
          <w:bCs/>
          <w:sz w:val="20"/>
          <w:lang w:val="es-CO" w:eastAsia="en-US"/>
        </w:rPr>
        <w:t>:</w:t>
      </w:r>
      <w:r w:rsidRPr="00610F48">
        <w:rPr>
          <w:rFonts w:eastAsia="Calibri" w:cs="Arial"/>
          <w:bCs/>
          <w:sz w:val="20"/>
          <w:lang w:val="es-CO" w:eastAsia="en-US"/>
        </w:rPr>
        <w:tab/>
      </w:r>
      <w:r w:rsidRPr="00610F48">
        <w:rPr>
          <w:bCs/>
          <w:i/>
          <w:iCs/>
          <w:sz w:val="20"/>
          <w:lang w:val="es-CO" w:eastAsia="en-US"/>
        </w:rPr>
        <w:t xml:space="preserve">Advertir al señor </w:t>
      </w:r>
      <w:r w:rsidRPr="00610F48">
        <w:rPr>
          <w:b/>
          <w:i/>
          <w:iCs/>
          <w:sz w:val="20"/>
          <w:lang w:val="es-CO" w:eastAsia="en-US"/>
        </w:rPr>
        <w:t>DIEGO FELIPE BUSTAMANTE ARANGO,</w:t>
      </w:r>
      <w:r w:rsidRPr="00610F48">
        <w:rPr>
          <w:bCs/>
          <w:i/>
          <w:iCs/>
          <w:sz w:val="20"/>
          <w:lang w:val="es-CO" w:eastAsia="en-US"/>
        </w:rPr>
        <w:t xml:space="preserve"> que contra la presente decisión procede el recurso de reposición ante el suscrito Subcontralor y/o en subsidio </w:t>
      </w:r>
      <w:r w:rsidRPr="00610F48">
        <w:rPr>
          <w:bCs/>
          <w:i/>
          <w:iCs/>
          <w:sz w:val="20"/>
          <w:lang w:val="es-CO" w:eastAsia="en-US"/>
        </w:rPr>
        <w:lastRenderedPageBreak/>
        <w:t>el de apelación ante el Contralor Departamental del Valle del Cauca, para lo cual cuenta con un término de cinco (5) días hábiles siguientes al momento en que se produzca la notificación por correo electrónico o por aviso</w:t>
      </w:r>
      <w:r w:rsidRPr="00610F48">
        <w:rPr>
          <w:i/>
          <w:iCs/>
          <w:szCs w:val="24"/>
          <w:lang w:val="es-CO" w:eastAsia="en-US"/>
        </w:rPr>
        <w:t>.</w:t>
      </w:r>
    </w:p>
    <w:p w14:paraId="0AED565E" w14:textId="77777777" w:rsidR="00610F48" w:rsidRPr="00A4456E" w:rsidRDefault="00610F48" w:rsidP="00610F48">
      <w:pPr>
        <w:ind w:left="1701" w:hanging="814"/>
        <w:jc w:val="both"/>
        <w:rPr>
          <w:rFonts w:eastAsia="Calibri" w:cs="Arial"/>
          <w:b/>
          <w:szCs w:val="24"/>
          <w:lang w:val="es-CO" w:eastAsia="en-US"/>
        </w:rPr>
      </w:pPr>
    </w:p>
    <w:p w14:paraId="112ED8B9" w14:textId="732CC6CA" w:rsidR="007421CE" w:rsidRPr="007421CE" w:rsidRDefault="007421CE" w:rsidP="007421CE">
      <w:pPr>
        <w:ind w:left="2410" w:hanging="1559"/>
        <w:contextualSpacing/>
        <w:jc w:val="both"/>
        <w:rPr>
          <w:i/>
          <w:iCs/>
          <w:sz w:val="20"/>
          <w:lang w:val="es-CO" w:eastAsia="en-US"/>
        </w:rPr>
      </w:pPr>
      <w:r w:rsidRPr="007421CE">
        <w:rPr>
          <w:rFonts w:eastAsia="Calibri" w:cs="Arial"/>
          <w:b/>
          <w:i/>
          <w:iCs/>
          <w:sz w:val="20"/>
          <w:lang w:val="es-CO" w:eastAsia="en-US"/>
        </w:rPr>
        <w:t>CUARTO:</w:t>
      </w:r>
      <w:r w:rsidRPr="007421CE">
        <w:rPr>
          <w:rFonts w:eastAsia="Calibri" w:cs="Arial"/>
          <w:b/>
          <w:i/>
          <w:iCs/>
          <w:sz w:val="20"/>
          <w:lang w:val="es-CO" w:eastAsia="en-US"/>
        </w:rPr>
        <w:tab/>
      </w:r>
      <w:r w:rsidRPr="007421CE">
        <w:rPr>
          <w:i/>
          <w:iCs/>
          <w:sz w:val="20"/>
          <w:lang w:val="es-CO" w:eastAsia="en-US"/>
        </w:rPr>
        <w:t xml:space="preserve">Informar al sancionado que, si decide no interponer los recursos de ley en contra de la presente resolución, puede renunciar a presentar los recursos legales por escrito, lo cual hará en forma libre y espontánea. </w:t>
      </w:r>
      <w:proofErr w:type="gramStart"/>
      <w:r w:rsidRPr="007421CE">
        <w:rPr>
          <w:i/>
          <w:iCs/>
          <w:sz w:val="20"/>
          <w:lang w:val="es-CO" w:eastAsia="en-US"/>
        </w:rPr>
        <w:t>Y</w:t>
      </w:r>
      <w:proofErr w:type="gramEnd"/>
      <w:r w:rsidRPr="007421CE">
        <w:rPr>
          <w:i/>
          <w:iCs/>
          <w:sz w:val="20"/>
          <w:lang w:val="es-CO" w:eastAsia="en-US"/>
        </w:rPr>
        <w:t xml:space="preserve"> en consecuencia, el Despacho procederá a declarar la ejecutoria de la presente resolución, contando con un (1) mes a partir de ese momento, para que proceda a realizar el pago del valor de la multa impuesta.</w:t>
      </w:r>
      <w:r w:rsidRPr="007421CE">
        <w:rPr>
          <w:bCs/>
          <w:i/>
          <w:iCs/>
          <w:sz w:val="20"/>
          <w:lang w:val="es-CO" w:eastAsia="en-US"/>
        </w:rPr>
        <w:t xml:space="preserve"> </w:t>
      </w:r>
    </w:p>
    <w:p w14:paraId="4D3CEC2D" w14:textId="77777777" w:rsidR="007421CE" w:rsidRPr="007421CE" w:rsidRDefault="007421CE" w:rsidP="007421CE">
      <w:pPr>
        <w:ind w:left="2410" w:hanging="992"/>
        <w:contextualSpacing/>
        <w:jc w:val="both"/>
        <w:rPr>
          <w:b/>
          <w:i/>
          <w:iCs/>
          <w:sz w:val="20"/>
          <w:lang w:val="es-CO" w:eastAsia="en-US"/>
        </w:rPr>
      </w:pPr>
    </w:p>
    <w:p w14:paraId="353D5251" w14:textId="02801C5F" w:rsidR="007421CE" w:rsidRDefault="007421CE" w:rsidP="007421CE">
      <w:pPr>
        <w:ind w:left="2410" w:hanging="1559"/>
        <w:contextualSpacing/>
        <w:jc w:val="both"/>
        <w:rPr>
          <w:i/>
          <w:iCs/>
          <w:sz w:val="20"/>
        </w:rPr>
      </w:pPr>
      <w:r w:rsidRPr="007421CE">
        <w:rPr>
          <w:b/>
          <w:i/>
          <w:iCs/>
          <w:sz w:val="20"/>
          <w:lang w:val="es-CO" w:eastAsia="en-US"/>
        </w:rPr>
        <w:t>QUINTO:</w:t>
      </w:r>
      <w:r w:rsidRPr="007421CE">
        <w:rPr>
          <w:b/>
          <w:i/>
          <w:iCs/>
          <w:sz w:val="20"/>
          <w:lang w:val="es-CO" w:eastAsia="en-US"/>
        </w:rPr>
        <w:tab/>
      </w:r>
      <w:r w:rsidRPr="007421CE">
        <w:rPr>
          <w:i/>
          <w:iCs/>
          <w:sz w:val="20"/>
        </w:rPr>
        <w:t xml:space="preserve">Cancelar el monto de la multa impuesta dentro del mes siguiente a la declaración de ejecutoria de la presente decisión, consignando su valor en la cuenta judicial No. 760019196158 del Banco Agrario, concepto 2, a nombre de la Contraloría Departamental del Valle del Cauca con número de </w:t>
      </w:r>
      <w:proofErr w:type="spellStart"/>
      <w:r w:rsidRPr="007421CE">
        <w:rPr>
          <w:i/>
          <w:iCs/>
          <w:sz w:val="20"/>
        </w:rPr>
        <w:t>Nit</w:t>
      </w:r>
      <w:proofErr w:type="spellEnd"/>
      <w:r w:rsidRPr="007421CE">
        <w:rPr>
          <w:i/>
          <w:iCs/>
          <w:sz w:val="20"/>
        </w:rPr>
        <w:t>, 800091735-1 y proceso judicial número 000000000000000001892018.</w:t>
      </w:r>
    </w:p>
    <w:p w14:paraId="07CD0729" w14:textId="77777777" w:rsidR="007421CE" w:rsidRPr="007421CE" w:rsidRDefault="007421CE" w:rsidP="007421CE">
      <w:pPr>
        <w:ind w:left="2410" w:hanging="1737"/>
        <w:contextualSpacing/>
        <w:jc w:val="both"/>
        <w:rPr>
          <w:i/>
          <w:iCs/>
          <w:sz w:val="20"/>
        </w:rPr>
      </w:pPr>
    </w:p>
    <w:p w14:paraId="0C8BAA59" w14:textId="77777777" w:rsidR="007421CE" w:rsidRPr="007421CE" w:rsidRDefault="007421CE" w:rsidP="007421CE">
      <w:pPr>
        <w:ind w:left="2410"/>
        <w:contextualSpacing/>
        <w:jc w:val="both"/>
        <w:rPr>
          <w:i/>
          <w:iCs/>
          <w:sz w:val="20"/>
        </w:rPr>
      </w:pPr>
      <w:r w:rsidRPr="007421CE">
        <w:rPr>
          <w:i/>
          <w:iCs/>
          <w:sz w:val="20"/>
        </w:rPr>
        <w:t xml:space="preserve">En consecuencia, si se procede al pago de la sanción, el sujeto procesal debe presentar el recibo de pago a la Subcontraloria Departamental del Valle del Cauca o enviar copia escaneada y legible, del recibo a los correos electrónicos. </w:t>
      </w:r>
      <w:hyperlink r:id="rId11" w:history="1">
        <w:r w:rsidRPr="007421CE">
          <w:rPr>
            <w:rStyle w:val="Hipervnculo"/>
            <w:i/>
            <w:iCs/>
            <w:sz w:val="20"/>
          </w:rPr>
          <w:t>subcontraloria@contraloriavalledelcauca.gov.co</w:t>
        </w:r>
      </w:hyperlink>
      <w:r w:rsidRPr="007421CE">
        <w:rPr>
          <w:i/>
          <w:iCs/>
          <w:sz w:val="20"/>
        </w:rPr>
        <w:t xml:space="preserve"> y/o a </w:t>
      </w:r>
      <w:hyperlink r:id="rId12" w:history="1">
        <w:r w:rsidRPr="007421CE">
          <w:rPr>
            <w:rStyle w:val="Hipervnculo"/>
            <w:i/>
            <w:iCs/>
            <w:color w:val="auto"/>
            <w:sz w:val="20"/>
          </w:rPr>
          <w:t>sancionatorio@contraloriavalledelcauca.gov.co</w:t>
        </w:r>
      </w:hyperlink>
      <w:r w:rsidRPr="007421CE">
        <w:rPr>
          <w:i/>
          <w:iCs/>
          <w:sz w:val="20"/>
        </w:rPr>
        <w:t>.</w:t>
      </w:r>
    </w:p>
    <w:p w14:paraId="6512BF4B" w14:textId="77777777" w:rsidR="007421CE" w:rsidRPr="007421CE" w:rsidRDefault="007421CE" w:rsidP="007421CE">
      <w:pPr>
        <w:spacing w:line="276" w:lineRule="auto"/>
        <w:ind w:left="2410" w:hanging="1737"/>
        <w:contextualSpacing/>
        <w:jc w:val="both"/>
        <w:rPr>
          <w:i/>
          <w:iCs/>
          <w:sz w:val="20"/>
        </w:rPr>
      </w:pPr>
    </w:p>
    <w:p w14:paraId="1B418B79" w14:textId="77777777" w:rsidR="007421CE" w:rsidRPr="007421CE" w:rsidRDefault="007421CE" w:rsidP="007421CE">
      <w:pPr>
        <w:ind w:left="2410" w:hanging="1559"/>
        <w:contextualSpacing/>
        <w:jc w:val="both"/>
        <w:rPr>
          <w:i/>
          <w:iCs/>
          <w:sz w:val="20"/>
        </w:rPr>
      </w:pPr>
      <w:r w:rsidRPr="007421CE">
        <w:rPr>
          <w:b/>
          <w:bCs/>
          <w:i/>
          <w:iCs/>
          <w:sz w:val="20"/>
        </w:rPr>
        <w:t>SEXTO:</w:t>
      </w:r>
      <w:r w:rsidRPr="007421CE">
        <w:rPr>
          <w:b/>
          <w:bCs/>
          <w:i/>
          <w:iCs/>
          <w:sz w:val="20"/>
        </w:rPr>
        <w:tab/>
      </w:r>
      <w:r w:rsidRPr="007421CE">
        <w:rPr>
          <w:bCs/>
          <w:i/>
          <w:iCs/>
          <w:sz w:val="20"/>
        </w:rPr>
        <w:t>S</w:t>
      </w:r>
      <w:r w:rsidRPr="007421CE">
        <w:rPr>
          <w:i/>
          <w:iCs/>
          <w:sz w:val="20"/>
        </w:rPr>
        <w:t>i el sancionado no acredita la consignación del pago de la multa impuesta, transcurrido el mes siguiente a su ejecutoria, se dará traslado a la Subdirección Operativa de Jurisdicción Coactiva, con el fin de que se inicie el proceso administrativo de cobro coactivo fiscal.</w:t>
      </w:r>
    </w:p>
    <w:p w14:paraId="3C9051A9" w14:textId="77777777" w:rsidR="007421CE" w:rsidRPr="007421CE" w:rsidRDefault="007421CE" w:rsidP="007421CE">
      <w:pPr>
        <w:spacing w:line="276" w:lineRule="auto"/>
        <w:ind w:left="2410" w:hanging="1737"/>
        <w:contextualSpacing/>
        <w:jc w:val="both"/>
        <w:rPr>
          <w:i/>
          <w:iCs/>
          <w:sz w:val="20"/>
        </w:rPr>
      </w:pPr>
    </w:p>
    <w:p w14:paraId="07999CC9" w14:textId="77777777" w:rsidR="007421CE" w:rsidRPr="007421CE" w:rsidRDefault="007421CE" w:rsidP="00D019E7">
      <w:pPr>
        <w:ind w:left="2410" w:hanging="1559"/>
        <w:contextualSpacing/>
        <w:jc w:val="both"/>
        <w:rPr>
          <w:i/>
          <w:iCs/>
          <w:sz w:val="20"/>
        </w:rPr>
      </w:pPr>
      <w:r w:rsidRPr="007421CE">
        <w:rPr>
          <w:b/>
          <w:bCs/>
          <w:i/>
          <w:iCs/>
          <w:sz w:val="20"/>
        </w:rPr>
        <w:t>SEPTIMO:</w:t>
      </w:r>
      <w:r w:rsidRPr="007421CE">
        <w:rPr>
          <w:b/>
          <w:bCs/>
          <w:i/>
          <w:iCs/>
          <w:sz w:val="20"/>
        </w:rPr>
        <w:tab/>
      </w:r>
      <w:r w:rsidRPr="007421CE">
        <w:rPr>
          <w:i/>
          <w:iCs/>
          <w:sz w:val="20"/>
        </w:rPr>
        <w:t>Una vez se encuentre en firme la presente resolución, la Subcontraloria Departamental del Valle del Cauca, enviará copia de esta a la Subdirección Administrativa de Recursos Físicos y Financieros, para lo de su competencia.</w:t>
      </w:r>
    </w:p>
    <w:p w14:paraId="2B207D13" w14:textId="77777777" w:rsidR="007421CE" w:rsidRPr="007421CE" w:rsidRDefault="007421CE" w:rsidP="007421CE">
      <w:pPr>
        <w:spacing w:line="276" w:lineRule="auto"/>
        <w:ind w:left="2268" w:hanging="1595"/>
        <w:contextualSpacing/>
        <w:jc w:val="both"/>
        <w:rPr>
          <w:b/>
          <w:i/>
          <w:iCs/>
          <w:sz w:val="20"/>
          <w:lang w:val="es-CO" w:eastAsia="en-US"/>
        </w:rPr>
      </w:pPr>
      <w:r w:rsidRPr="007421CE">
        <w:rPr>
          <w:i/>
          <w:iCs/>
          <w:sz w:val="20"/>
        </w:rPr>
        <w:tab/>
      </w:r>
    </w:p>
    <w:p w14:paraId="186B0245" w14:textId="77777777" w:rsidR="007421CE" w:rsidRPr="007421CE" w:rsidRDefault="007421CE" w:rsidP="00D019E7">
      <w:pPr>
        <w:ind w:left="2410" w:hanging="1559"/>
        <w:contextualSpacing/>
        <w:jc w:val="both"/>
        <w:rPr>
          <w:i/>
          <w:iCs/>
          <w:sz w:val="20"/>
        </w:rPr>
      </w:pPr>
      <w:r w:rsidRPr="007421CE">
        <w:rPr>
          <w:b/>
          <w:i/>
          <w:iCs/>
          <w:sz w:val="20"/>
          <w:lang w:val="es-CO" w:eastAsia="en-US"/>
        </w:rPr>
        <w:t>OCTAVO:</w:t>
      </w:r>
      <w:r w:rsidRPr="007421CE">
        <w:rPr>
          <w:b/>
          <w:i/>
          <w:iCs/>
          <w:sz w:val="20"/>
          <w:lang w:val="es-CO" w:eastAsia="en-US"/>
        </w:rPr>
        <w:tab/>
      </w:r>
      <w:r w:rsidRPr="007421CE">
        <w:rPr>
          <w:i/>
          <w:iCs/>
          <w:sz w:val="20"/>
          <w:lang w:val="es-CO" w:eastAsia="en-US"/>
        </w:rPr>
        <w:t>En firme la presente actuación, regístrese lo actuado en el sistema de la Subcontraloria y envíese al archivo de gestión.</w:t>
      </w:r>
    </w:p>
    <w:p w14:paraId="410C8274" w14:textId="77777777" w:rsidR="00BC5389" w:rsidRPr="007421CE" w:rsidRDefault="00BC5389" w:rsidP="007421CE">
      <w:pPr>
        <w:ind w:left="2268" w:hanging="992"/>
        <w:jc w:val="both"/>
        <w:rPr>
          <w:b/>
          <w:i/>
          <w:iCs/>
          <w:sz w:val="20"/>
        </w:rPr>
      </w:pPr>
    </w:p>
    <w:p w14:paraId="577BF4CF" w14:textId="77777777" w:rsidR="00BC5389" w:rsidRPr="007421CE" w:rsidRDefault="00BC5389" w:rsidP="007421CE">
      <w:pPr>
        <w:ind w:left="3402" w:hanging="992"/>
        <w:jc w:val="both"/>
        <w:rPr>
          <w:b/>
          <w:i/>
          <w:iCs/>
          <w:sz w:val="20"/>
        </w:rPr>
      </w:pPr>
    </w:p>
    <w:p w14:paraId="49F6177C" w14:textId="77777777" w:rsidR="00551E89" w:rsidRPr="00551E89" w:rsidRDefault="00551E89" w:rsidP="007421CE">
      <w:pPr>
        <w:ind w:hanging="992"/>
        <w:jc w:val="center"/>
        <w:rPr>
          <w:b/>
          <w:bCs/>
          <w:i/>
          <w:iCs/>
          <w:sz w:val="22"/>
          <w:szCs w:val="22"/>
          <w:lang w:val="es-CO"/>
        </w:rPr>
      </w:pPr>
    </w:p>
    <w:p w14:paraId="00EFBB94" w14:textId="1353AC04" w:rsidR="00551E89" w:rsidRPr="00F55F5B" w:rsidRDefault="00551E89" w:rsidP="00D019E7">
      <w:pPr>
        <w:ind w:left="143" w:firstLine="708"/>
        <w:jc w:val="center"/>
        <w:rPr>
          <w:b/>
          <w:bCs/>
          <w:i/>
          <w:iCs/>
          <w:sz w:val="20"/>
          <w:lang w:val="es-CO"/>
        </w:rPr>
      </w:pPr>
      <w:r w:rsidRPr="00F55F5B">
        <w:rPr>
          <w:b/>
          <w:bCs/>
          <w:i/>
          <w:iCs/>
          <w:sz w:val="20"/>
          <w:lang w:val="es-CO"/>
        </w:rPr>
        <w:t>NOTÍFIQUESE</w:t>
      </w:r>
      <w:r w:rsidR="000C19A6" w:rsidRPr="00F55F5B">
        <w:rPr>
          <w:b/>
          <w:bCs/>
          <w:i/>
          <w:iCs/>
          <w:sz w:val="20"/>
          <w:lang w:val="es-CO"/>
        </w:rPr>
        <w:t>,</w:t>
      </w:r>
      <w:r w:rsidRPr="00F55F5B">
        <w:rPr>
          <w:b/>
          <w:bCs/>
          <w:i/>
          <w:iCs/>
          <w:sz w:val="20"/>
          <w:lang w:val="es-CO"/>
        </w:rPr>
        <w:t xml:space="preserve"> </w:t>
      </w:r>
      <w:r w:rsidR="000C19A6" w:rsidRPr="00F55F5B">
        <w:rPr>
          <w:b/>
          <w:bCs/>
          <w:i/>
          <w:iCs/>
          <w:sz w:val="20"/>
          <w:lang w:val="es-CO"/>
        </w:rPr>
        <w:t xml:space="preserve">COMUNÍQUESE </w:t>
      </w:r>
      <w:r w:rsidRPr="00F55F5B">
        <w:rPr>
          <w:b/>
          <w:bCs/>
          <w:i/>
          <w:iCs/>
          <w:sz w:val="20"/>
          <w:lang w:val="es-CO"/>
        </w:rPr>
        <w:t>Y CÚMPLASE</w:t>
      </w:r>
    </w:p>
    <w:p w14:paraId="038126E6" w14:textId="77777777" w:rsidR="00551E89" w:rsidRPr="00F55F5B" w:rsidRDefault="00551E89" w:rsidP="007421CE">
      <w:pPr>
        <w:ind w:hanging="992"/>
        <w:jc w:val="center"/>
        <w:rPr>
          <w:b/>
          <w:i/>
          <w:sz w:val="20"/>
          <w:lang w:val="es-CO"/>
        </w:rPr>
      </w:pPr>
    </w:p>
    <w:p w14:paraId="0CBDEFD1" w14:textId="77777777" w:rsidR="00551E89" w:rsidRPr="00F55F5B" w:rsidRDefault="00551E89" w:rsidP="007421CE">
      <w:pPr>
        <w:ind w:hanging="992"/>
        <w:jc w:val="center"/>
        <w:rPr>
          <w:b/>
          <w:i/>
          <w:sz w:val="20"/>
          <w:lang w:val="es-CO"/>
        </w:rPr>
      </w:pPr>
    </w:p>
    <w:p w14:paraId="6DA5E97C" w14:textId="6CB4DF3F" w:rsidR="00551E89" w:rsidRPr="00F55F5B" w:rsidRDefault="00551E89" w:rsidP="00D019E7">
      <w:pPr>
        <w:ind w:left="143" w:firstLine="708"/>
        <w:jc w:val="center"/>
        <w:rPr>
          <w:b/>
          <w:i/>
          <w:sz w:val="20"/>
          <w:lang w:val="es-CO"/>
        </w:rPr>
      </w:pPr>
      <w:r w:rsidRPr="00F55F5B">
        <w:rPr>
          <w:b/>
          <w:i/>
          <w:sz w:val="20"/>
          <w:lang w:val="es-CO"/>
        </w:rPr>
        <w:t>DIEGO ARMANDO GARCIA BECERRA</w:t>
      </w:r>
    </w:p>
    <w:p w14:paraId="10FB1B9B" w14:textId="71E55E5B" w:rsidR="00551E89" w:rsidRPr="00F55F5B" w:rsidRDefault="00551E89" w:rsidP="00D019E7">
      <w:pPr>
        <w:ind w:left="143" w:firstLine="708"/>
        <w:jc w:val="center"/>
        <w:rPr>
          <w:b/>
          <w:i/>
          <w:sz w:val="20"/>
          <w:lang w:val="es-CO"/>
        </w:rPr>
      </w:pPr>
      <w:proofErr w:type="gramStart"/>
      <w:r w:rsidRPr="00F55F5B">
        <w:rPr>
          <w:b/>
          <w:i/>
          <w:sz w:val="20"/>
          <w:lang w:val="es-CO"/>
        </w:rPr>
        <w:t>Subcontralor  Departamental</w:t>
      </w:r>
      <w:proofErr w:type="gramEnd"/>
      <w:r w:rsidRPr="00F55F5B">
        <w:rPr>
          <w:b/>
          <w:i/>
          <w:sz w:val="20"/>
          <w:lang w:val="es-CO"/>
        </w:rPr>
        <w:t xml:space="preserve"> del Valle del Cauca</w:t>
      </w:r>
    </w:p>
    <w:p w14:paraId="0C5ECFD2" w14:textId="0761CD9C" w:rsidR="00551E89" w:rsidRPr="00CF00E7" w:rsidRDefault="00551E89" w:rsidP="007421CE">
      <w:pPr>
        <w:jc w:val="center"/>
        <w:rPr>
          <w:b/>
          <w:i/>
          <w:sz w:val="22"/>
          <w:szCs w:val="22"/>
          <w:lang w:val="es-CO"/>
        </w:rPr>
      </w:pPr>
      <w:r w:rsidRPr="00F55F5B">
        <w:rPr>
          <w:b/>
          <w:i/>
          <w:sz w:val="20"/>
          <w:lang w:val="es-CO"/>
        </w:rPr>
        <w:t>(Firma en el original</w:t>
      </w:r>
      <w:r w:rsidRPr="00CF00E7">
        <w:rPr>
          <w:b/>
          <w:i/>
          <w:sz w:val="22"/>
          <w:szCs w:val="22"/>
          <w:lang w:val="es-CO"/>
        </w:rPr>
        <w:t>)</w:t>
      </w:r>
    </w:p>
    <w:p w14:paraId="2C575BD8" w14:textId="77777777" w:rsidR="00551E89" w:rsidRPr="00CF00E7" w:rsidRDefault="00551E89" w:rsidP="007421CE">
      <w:pPr>
        <w:jc w:val="center"/>
        <w:rPr>
          <w:b/>
          <w:i/>
          <w:sz w:val="22"/>
          <w:szCs w:val="22"/>
          <w:lang w:val="es-CO"/>
        </w:rPr>
      </w:pPr>
    </w:p>
    <w:p w14:paraId="0F3C96BC" w14:textId="77777777" w:rsidR="00E90D02" w:rsidRPr="00703962" w:rsidRDefault="00E90D02" w:rsidP="00E90D02">
      <w:pPr>
        <w:jc w:val="center"/>
        <w:rPr>
          <w:b/>
          <w:bCs/>
          <w:i/>
          <w:iCs/>
          <w:szCs w:val="24"/>
          <w:lang w:val="es-CO"/>
        </w:rPr>
      </w:pPr>
    </w:p>
    <w:p w14:paraId="79E05742" w14:textId="77777777" w:rsidR="00E90D02" w:rsidRPr="00703962" w:rsidRDefault="00E90D02" w:rsidP="00E90D02">
      <w:pPr>
        <w:jc w:val="center"/>
        <w:rPr>
          <w:b/>
          <w:bCs/>
          <w:szCs w:val="24"/>
          <w:lang w:val="es-CO"/>
        </w:rPr>
      </w:pPr>
    </w:p>
    <w:p w14:paraId="60FC36A9" w14:textId="5D6613DA" w:rsidR="00E90D02" w:rsidRPr="00C37492" w:rsidRDefault="00E90D02" w:rsidP="00A45646">
      <w:pPr>
        <w:ind w:left="851"/>
        <w:jc w:val="both"/>
        <w:rPr>
          <w:sz w:val="22"/>
          <w:szCs w:val="22"/>
          <w:lang w:val="es-CO"/>
        </w:rPr>
      </w:pPr>
      <w:r w:rsidRPr="00C37492">
        <w:rPr>
          <w:sz w:val="22"/>
          <w:szCs w:val="22"/>
          <w:lang w:val="es-CO"/>
        </w:rPr>
        <w:t xml:space="preserve">El presente aviso </w:t>
      </w:r>
      <w:r w:rsidR="00522208" w:rsidRPr="00C37492">
        <w:rPr>
          <w:sz w:val="22"/>
          <w:szCs w:val="22"/>
          <w:lang w:val="es-CO"/>
        </w:rPr>
        <w:t>se fija</w:t>
      </w:r>
      <w:r w:rsidR="0029605B" w:rsidRPr="00C37492">
        <w:rPr>
          <w:sz w:val="22"/>
          <w:szCs w:val="22"/>
          <w:lang w:val="es-CO"/>
        </w:rPr>
        <w:t xml:space="preserve"> en la cartelera de la Contraloría Departamental del Valle del </w:t>
      </w:r>
      <w:r w:rsidR="00794719" w:rsidRPr="00C37492">
        <w:rPr>
          <w:sz w:val="22"/>
          <w:szCs w:val="22"/>
          <w:lang w:val="es-CO"/>
        </w:rPr>
        <w:t>Cauca, hoy</w:t>
      </w:r>
      <w:r w:rsidRPr="00C37492">
        <w:rPr>
          <w:sz w:val="22"/>
          <w:szCs w:val="22"/>
          <w:lang w:val="es-CO"/>
        </w:rPr>
        <w:t xml:space="preserve"> </w:t>
      </w:r>
      <w:r w:rsidR="00D019E7">
        <w:rPr>
          <w:sz w:val="22"/>
          <w:szCs w:val="22"/>
          <w:lang w:val="es-CO"/>
        </w:rPr>
        <w:t>nueve</w:t>
      </w:r>
      <w:r w:rsidR="00F55F5B" w:rsidRPr="00C37492">
        <w:rPr>
          <w:sz w:val="22"/>
          <w:szCs w:val="22"/>
          <w:lang w:val="es-CO"/>
        </w:rPr>
        <w:t xml:space="preserve"> (</w:t>
      </w:r>
      <w:r w:rsidR="00D019E7">
        <w:rPr>
          <w:sz w:val="22"/>
          <w:szCs w:val="22"/>
          <w:lang w:val="es-CO"/>
        </w:rPr>
        <w:t>9</w:t>
      </w:r>
      <w:r w:rsidR="006D2866" w:rsidRPr="00C37492">
        <w:rPr>
          <w:sz w:val="22"/>
          <w:szCs w:val="22"/>
          <w:lang w:val="es-CO"/>
        </w:rPr>
        <w:t xml:space="preserve">) de </w:t>
      </w:r>
      <w:r w:rsidR="00D019E7">
        <w:rPr>
          <w:sz w:val="22"/>
          <w:szCs w:val="22"/>
          <w:lang w:val="es-CO"/>
        </w:rPr>
        <w:t>octubre</w:t>
      </w:r>
      <w:r w:rsidR="006D2866" w:rsidRPr="00C37492">
        <w:rPr>
          <w:sz w:val="22"/>
          <w:szCs w:val="22"/>
          <w:lang w:val="es-CO"/>
        </w:rPr>
        <w:t xml:space="preserve"> de Dos Mil Veintiuno (2021)</w:t>
      </w:r>
    </w:p>
    <w:p w14:paraId="46C9D50D" w14:textId="77777777" w:rsidR="00E90D02" w:rsidRPr="00C37492" w:rsidRDefault="00E90D02" w:rsidP="00BA0EC0">
      <w:pPr>
        <w:tabs>
          <w:tab w:val="left" w:pos="7755"/>
        </w:tabs>
        <w:ind w:left="567"/>
        <w:jc w:val="both"/>
        <w:rPr>
          <w:sz w:val="22"/>
          <w:szCs w:val="22"/>
          <w:lang w:val="es-CO"/>
        </w:rPr>
      </w:pPr>
      <w:r w:rsidRPr="00C37492">
        <w:rPr>
          <w:sz w:val="22"/>
          <w:szCs w:val="22"/>
          <w:lang w:val="es-CO"/>
        </w:rPr>
        <w:tab/>
      </w:r>
    </w:p>
    <w:p w14:paraId="7061CA68" w14:textId="77777777" w:rsidR="006D2866" w:rsidRPr="00C37492" w:rsidRDefault="006D2866" w:rsidP="00BA0EC0">
      <w:pPr>
        <w:tabs>
          <w:tab w:val="left" w:pos="7755"/>
        </w:tabs>
        <w:ind w:left="567"/>
        <w:jc w:val="both"/>
        <w:rPr>
          <w:sz w:val="22"/>
          <w:szCs w:val="22"/>
          <w:lang w:val="es-CO"/>
        </w:rPr>
      </w:pPr>
    </w:p>
    <w:p w14:paraId="729EE7CC" w14:textId="7B4858DF" w:rsidR="006D2866" w:rsidRPr="00703962" w:rsidRDefault="006D2866" w:rsidP="006D2866">
      <w:pPr>
        <w:tabs>
          <w:tab w:val="left" w:pos="7755"/>
        </w:tabs>
        <w:jc w:val="center"/>
        <w:rPr>
          <w:szCs w:val="24"/>
          <w:lang w:val="es-CO"/>
        </w:rPr>
      </w:pPr>
      <w:r w:rsidRPr="00F71BC1">
        <w:rPr>
          <w:noProof/>
          <w:sz w:val="20"/>
          <w:lang w:val="es-CO" w:eastAsia="es-CO"/>
        </w:rPr>
        <w:drawing>
          <wp:inline distT="0" distB="0" distL="0" distR="0" wp14:anchorId="21865AD3" wp14:editId="3A571536">
            <wp:extent cx="3114675" cy="1390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3265" t="41692" r="50680" b="29280"/>
                    <a:stretch/>
                  </pic:blipFill>
                  <pic:spPr bwMode="auto">
                    <a:xfrm>
                      <a:off x="0" y="0"/>
                      <a:ext cx="3122559" cy="1394170"/>
                    </a:xfrm>
                    <a:prstGeom prst="rect">
                      <a:avLst/>
                    </a:prstGeom>
                    <a:ln>
                      <a:noFill/>
                    </a:ln>
                    <a:extLst>
                      <a:ext uri="{53640926-AAD7-44D8-BBD7-CCE9431645EC}">
                        <a14:shadowObscured xmlns:a14="http://schemas.microsoft.com/office/drawing/2010/main"/>
                      </a:ext>
                    </a:extLst>
                  </pic:spPr>
                </pic:pic>
              </a:graphicData>
            </a:graphic>
          </wp:inline>
        </w:drawing>
      </w:r>
    </w:p>
    <w:p w14:paraId="47FF1D87" w14:textId="77777777" w:rsidR="00E90D02" w:rsidRPr="00703962" w:rsidRDefault="00E90D02" w:rsidP="00E90D02">
      <w:pPr>
        <w:jc w:val="both"/>
        <w:rPr>
          <w:b/>
          <w:szCs w:val="24"/>
          <w:lang w:val="es-CO"/>
        </w:rPr>
      </w:pPr>
    </w:p>
    <w:p w14:paraId="7D720CD7" w14:textId="77777777" w:rsidR="00703962" w:rsidRPr="006D2866" w:rsidRDefault="00703962" w:rsidP="00E90D02">
      <w:pPr>
        <w:jc w:val="center"/>
        <w:rPr>
          <w:b/>
          <w:sz w:val="22"/>
          <w:szCs w:val="22"/>
          <w:lang w:val="es-CO"/>
        </w:rPr>
      </w:pPr>
    </w:p>
    <w:p w14:paraId="097A2C66" w14:textId="2F05F5D6" w:rsidR="00522208" w:rsidRDefault="00522208" w:rsidP="00E90D02">
      <w:pPr>
        <w:jc w:val="center"/>
        <w:rPr>
          <w:b/>
          <w:szCs w:val="24"/>
          <w:lang w:val="es-CO"/>
        </w:rPr>
      </w:pPr>
    </w:p>
    <w:p w14:paraId="12B4CFBD" w14:textId="77777777" w:rsidR="00522208" w:rsidRPr="00703962" w:rsidRDefault="00522208" w:rsidP="00E90D02">
      <w:pPr>
        <w:jc w:val="center"/>
        <w:rPr>
          <w:b/>
          <w:szCs w:val="24"/>
          <w:lang w:val="es-CO"/>
        </w:rPr>
      </w:pPr>
    </w:p>
    <w:p w14:paraId="4A6BBAC8" w14:textId="45EDBF96" w:rsidR="003C2C87" w:rsidRDefault="00E90D02" w:rsidP="00610F48">
      <w:pPr>
        <w:ind w:left="567" w:firstLine="142"/>
        <w:jc w:val="both"/>
        <w:rPr>
          <w:szCs w:val="22"/>
          <w:lang w:val="es-CO"/>
        </w:rPr>
      </w:pPr>
      <w:r w:rsidRPr="00CF00E7">
        <w:rPr>
          <w:rFonts w:cs="Arial"/>
          <w:i/>
          <w:iCs/>
          <w:sz w:val="16"/>
          <w:szCs w:val="16"/>
          <w:lang w:val="es-CO"/>
        </w:rPr>
        <w:t xml:space="preserve">Elaborado por: </w:t>
      </w:r>
      <w:r w:rsidR="006D2866" w:rsidRPr="00CF00E7">
        <w:rPr>
          <w:rFonts w:cs="Arial"/>
          <w:i/>
          <w:iCs/>
          <w:sz w:val="16"/>
          <w:szCs w:val="16"/>
          <w:lang w:val="es-CO"/>
        </w:rPr>
        <w:t>María Elsy</w:t>
      </w:r>
      <w:r w:rsidR="00610F48">
        <w:rPr>
          <w:rFonts w:cs="Arial"/>
          <w:i/>
          <w:iCs/>
          <w:sz w:val="16"/>
          <w:szCs w:val="16"/>
          <w:lang w:val="es-CO"/>
        </w:rPr>
        <w:t xml:space="preserve"> </w:t>
      </w:r>
    </w:p>
    <w:sectPr w:rsidR="003C2C87" w:rsidSect="00BA0EC0">
      <w:headerReference w:type="default" r:id="rId14"/>
      <w:footerReference w:type="even" r:id="rId15"/>
      <w:footerReference w:type="default" r:id="rId16"/>
      <w:pgSz w:w="12240" w:h="20160" w:code="5"/>
      <w:pgMar w:top="1418" w:right="1701" w:bottom="1701" w:left="567" w:header="851"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69DD" w14:textId="77777777" w:rsidR="00F17347" w:rsidRDefault="00F17347">
      <w:r>
        <w:separator/>
      </w:r>
    </w:p>
  </w:endnote>
  <w:endnote w:type="continuationSeparator" w:id="0">
    <w:p w14:paraId="2D7BAA08" w14:textId="77777777" w:rsidR="00F17347" w:rsidRDefault="00F1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099" w14:textId="77777777" w:rsidR="003C4A43" w:rsidRDefault="003C4A43" w:rsidP="00EA7C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CCD23E" w14:textId="77777777" w:rsidR="003C4A43" w:rsidRDefault="003C4A43" w:rsidP="00EA7C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94D" w14:textId="4AE98A1F" w:rsidR="003C4A43" w:rsidRPr="00530164" w:rsidRDefault="003C4A43" w:rsidP="00BA0EC0">
    <w:pPr>
      <w:ind w:left="-1134"/>
      <w:rPr>
        <w:b/>
        <w:color w:val="000000"/>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4C6" w14:textId="77777777" w:rsidR="00F17347" w:rsidRDefault="00F17347">
      <w:r>
        <w:separator/>
      </w:r>
    </w:p>
  </w:footnote>
  <w:footnote w:type="continuationSeparator" w:id="0">
    <w:p w14:paraId="0638D767" w14:textId="77777777" w:rsidR="00F17347" w:rsidRDefault="00F1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87A1" w14:textId="7C294DB0" w:rsidR="003C4A43" w:rsidRDefault="003C4A43" w:rsidP="00EA7C33">
    <w:pPr>
      <w:jc w:val="both"/>
    </w:pPr>
    <w:r w:rsidRPr="009824CA">
      <w:rPr>
        <w:rFonts w:cs="Arial"/>
        <w:noProof/>
        <w:sz w:val="2"/>
        <w:szCs w:val="2"/>
        <w:lang w:val="es-CO" w:eastAsia="es-CO"/>
      </w:rPr>
      <w:drawing>
        <wp:anchor distT="0" distB="0" distL="114300" distR="114300" simplePos="0" relativeHeight="251670016" behindDoc="0" locked="0" layoutInCell="1" allowOverlap="1" wp14:anchorId="57964210" wp14:editId="13908440">
          <wp:simplePos x="0" y="0"/>
          <wp:positionH relativeFrom="margin">
            <wp:align>left</wp:align>
          </wp:positionH>
          <wp:positionV relativeFrom="paragraph">
            <wp:posOffset>-214686</wp:posOffset>
          </wp:positionV>
          <wp:extent cx="2220403" cy="71689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eg"/>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228429" cy="719481"/>
                  </a:xfrm>
                  <a:prstGeom prst="rect">
                    <a:avLst/>
                  </a:prstGeom>
                </pic:spPr>
              </pic:pic>
            </a:graphicData>
          </a:graphic>
          <wp14:sizeRelH relativeFrom="page">
            <wp14:pctWidth>0</wp14:pctWidth>
          </wp14:sizeRelH>
          <wp14:sizeRelV relativeFrom="page">
            <wp14:pctHeight>0</wp14:pctHeight>
          </wp14:sizeRelV>
        </wp:anchor>
      </w:drawing>
    </w:r>
  </w:p>
  <w:p w14:paraId="61E9F2F5" w14:textId="77777777" w:rsidR="003C4A43" w:rsidRDefault="003C4A43" w:rsidP="00073A83">
    <w:pPr>
      <w:pStyle w:val="Encabezado"/>
      <w:jc w:val="center"/>
      <w:rPr>
        <w:rFonts w:ascii="Arial" w:hAnsi="Arial" w:cs="Arial"/>
        <w:b/>
        <w:bCs/>
        <w:color w:val="FF0000"/>
        <w:sz w:val="24"/>
        <w:szCs w:val="24"/>
      </w:rPr>
    </w:pPr>
  </w:p>
  <w:p w14:paraId="01069E31" w14:textId="77777777" w:rsidR="003C4A43" w:rsidRDefault="003C4A43" w:rsidP="00073A83">
    <w:pPr>
      <w:pStyle w:val="Encabezado"/>
      <w:jc w:val="center"/>
      <w:rPr>
        <w:rFonts w:ascii="Arial" w:hAnsi="Arial" w:cs="Arial"/>
        <w:b/>
        <w:bCs/>
        <w:color w:val="FF0000"/>
        <w:sz w:val="24"/>
        <w:szCs w:val="24"/>
      </w:rPr>
    </w:pPr>
  </w:p>
  <w:p w14:paraId="7E917A30" w14:textId="77777777" w:rsidR="003C4A43" w:rsidRDefault="003C4A43" w:rsidP="00073A83">
    <w:pPr>
      <w:pStyle w:val="Encabezado"/>
      <w:jc w:val="center"/>
      <w:rPr>
        <w:rFonts w:ascii="Arial" w:hAnsi="Arial" w:cs="Arial"/>
        <w:b/>
        <w:bCs/>
        <w:color w:val="FF0000"/>
        <w:sz w:val="24"/>
        <w:szCs w:val="24"/>
      </w:rPr>
    </w:pPr>
  </w:p>
  <w:p w14:paraId="31820F12" w14:textId="3D2562A4" w:rsidR="003C4A43" w:rsidRPr="00703962" w:rsidRDefault="003C4A43" w:rsidP="00073A83">
    <w:pPr>
      <w:pStyle w:val="Encabezado"/>
      <w:jc w:val="center"/>
      <w:rPr>
        <w:sz w:val="22"/>
        <w:szCs w:val="22"/>
      </w:rPr>
    </w:pPr>
    <w:r w:rsidRPr="00703962">
      <w:rPr>
        <w:rFonts w:ascii="Arial" w:hAnsi="Arial" w:cs="Arial"/>
        <w:b/>
        <w:bCs/>
        <w:sz w:val="24"/>
        <w:szCs w:val="24"/>
      </w:rPr>
      <w:t>SUBCONTRALORÍA</w:t>
    </w:r>
  </w:p>
  <w:p w14:paraId="6588E860" w14:textId="41C0BB5C" w:rsidR="003C4A43" w:rsidRPr="00B2397E" w:rsidRDefault="00BA0EC0" w:rsidP="00EA7C33">
    <w:pPr>
      <w:pStyle w:val="Encabezado"/>
      <w:rPr>
        <w:rFonts w:ascii="Arial" w:hAnsi="Arial" w:cs="Arial"/>
        <w:sz w:val="20"/>
      </w:rPr>
    </w:pPr>
    <w:r>
      <w:rPr>
        <w:rFonts w:ascii="Arial" w:hAnsi="Arial" w:cs="Arial"/>
        <w:sz w:val="20"/>
      </w:rPr>
      <w:t xml:space="preserve">          </w:t>
    </w:r>
    <w:r w:rsidR="003C4A43" w:rsidRPr="00B2397E">
      <w:rPr>
        <w:rFonts w:ascii="Arial" w:hAnsi="Arial" w:cs="Arial"/>
        <w:sz w:val="20"/>
      </w:rPr>
      <w:t>103-23.07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DE"/>
    <w:multiLevelType w:val="hybridMultilevel"/>
    <w:tmpl w:val="69D461F4"/>
    <w:lvl w:ilvl="0" w:tplc="27704960">
      <w:start w:val="1"/>
      <w:numFmt w:val="bullet"/>
      <w:lvlText w:val=""/>
      <w:lvlJc w:val="left"/>
      <w:pPr>
        <w:tabs>
          <w:tab w:val="num" w:pos="1144"/>
        </w:tabs>
        <w:ind w:left="1144" w:hanging="360"/>
      </w:pPr>
      <w:rPr>
        <w:rFonts w:ascii="Symbol" w:hAnsi="Symbol" w:hint="default"/>
        <w:color w:val="auto"/>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090237C9"/>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C345E4E"/>
    <w:multiLevelType w:val="multilevel"/>
    <w:tmpl w:val="09B6C77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502"/>
    <w:multiLevelType w:val="hybridMultilevel"/>
    <w:tmpl w:val="09B6C770"/>
    <w:lvl w:ilvl="0" w:tplc="AF641C20">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F3AD2"/>
    <w:multiLevelType w:val="hybridMultilevel"/>
    <w:tmpl w:val="7F00C67C"/>
    <w:lvl w:ilvl="0" w:tplc="2770496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169A3"/>
    <w:multiLevelType w:val="hybridMultilevel"/>
    <w:tmpl w:val="DE562BC4"/>
    <w:lvl w:ilvl="0" w:tplc="A81A5F20">
      <w:numFmt w:val="bullet"/>
      <w:lvlText w:val=""/>
      <w:lvlJc w:val="left"/>
      <w:pPr>
        <w:tabs>
          <w:tab w:val="num" w:pos="886"/>
        </w:tabs>
        <w:ind w:left="886" w:hanging="360"/>
      </w:pPr>
      <w:rPr>
        <w:rFonts w:ascii="Symbol" w:hAnsi="Symbol" w:cs="Arial" w:hint="default"/>
        <w:color w:val="auto"/>
      </w:rPr>
    </w:lvl>
    <w:lvl w:ilvl="1" w:tplc="0C0A0003" w:tentative="1">
      <w:start w:val="1"/>
      <w:numFmt w:val="bullet"/>
      <w:lvlText w:val="o"/>
      <w:lvlJc w:val="left"/>
      <w:pPr>
        <w:tabs>
          <w:tab w:val="num" w:pos="1546"/>
        </w:tabs>
        <w:ind w:left="1546" w:hanging="360"/>
      </w:pPr>
      <w:rPr>
        <w:rFonts w:ascii="Courier New" w:hAnsi="Courier New" w:cs="Courier New" w:hint="default"/>
      </w:rPr>
    </w:lvl>
    <w:lvl w:ilvl="2" w:tplc="0C0A0005" w:tentative="1">
      <w:start w:val="1"/>
      <w:numFmt w:val="bullet"/>
      <w:lvlText w:val=""/>
      <w:lvlJc w:val="left"/>
      <w:pPr>
        <w:tabs>
          <w:tab w:val="num" w:pos="2266"/>
        </w:tabs>
        <w:ind w:left="2266" w:hanging="360"/>
      </w:pPr>
      <w:rPr>
        <w:rFonts w:ascii="Wingdings" w:hAnsi="Wingdings" w:hint="default"/>
      </w:rPr>
    </w:lvl>
    <w:lvl w:ilvl="3" w:tplc="0C0A0001" w:tentative="1">
      <w:start w:val="1"/>
      <w:numFmt w:val="bullet"/>
      <w:lvlText w:val=""/>
      <w:lvlJc w:val="left"/>
      <w:pPr>
        <w:tabs>
          <w:tab w:val="num" w:pos="2986"/>
        </w:tabs>
        <w:ind w:left="2986" w:hanging="360"/>
      </w:pPr>
      <w:rPr>
        <w:rFonts w:ascii="Symbol" w:hAnsi="Symbol" w:hint="default"/>
      </w:rPr>
    </w:lvl>
    <w:lvl w:ilvl="4" w:tplc="0C0A0003" w:tentative="1">
      <w:start w:val="1"/>
      <w:numFmt w:val="bullet"/>
      <w:lvlText w:val="o"/>
      <w:lvlJc w:val="left"/>
      <w:pPr>
        <w:tabs>
          <w:tab w:val="num" w:pos="3706"/>
        </w:tabs>
        <w:ind w:left="3706" w:hanging="360"/>
      </w:pPr>
      <w:rPr>
        <w:rFonts w:ascii="Courier New" w:hAnsi="Courier New" w:cs="Courier New" w:hint="default"/>
      </w:rPr>
    </w:lvl>
    <w:lvl w:ilvl="5" w:tplc="0C0A0005" w:tentative="1">
      <w:start w:val="1"/>
      <w:numFmt w:val="bullet"/>
      <w:lvlText w:val=""/>
      <w:lvlJc w:val="left"/>
      <w:pPr>
        <w:tabs>
          <w:tab w:val="num" w:pos="4426"/>
        </w:tabs>
        <w:ind w:left="4426" w:hanging="360"/>
      </w:pPr>
      <w:rPr>
        <w:rFonts w:ascii="Wingdings" w:hAnsi="Wingdings" w:hint="default"/>
      </w:rPr>
    </w:lvl>
    <w:lvl w:ilvl="6" w:tplc="0C0A0001" w:tentative="1">
      <w:start w:val="1"/>
      <w:numFmt w:val="bullet"/>
      <w:lvlText w:val=""/>
      <w:lvlJc w:val="left"/>
      <w:pPr>
        <w:tabs>
          <w:tab w:val="num" w:pos="5146"/>
        </w:tabs>
        <w:ind w:left="5146" w:hanging="360"/>
      </w:pPr>
      <w:rPr>
        <w:rFonts w:ascii="Symbol" w:hAnsi="Symbol" w:hint="default"/>
      </w:rPr>
    </w:lvl>
    <w:lvl w:ilvl="7" w:tplc="0C0A0003" w:tentative="1">
      <w:start w:val="1"/>
      <w:numFmt w:val="bullet"/>
      <w:lvlText w:val="o"/>
      <w:lvlJc w:val="left"/>
      <w:pPr>
        <w:tabs>
          <w:tab w:val="num" w:pos="5866"/>
        </w:tabs>
        <w:ind w:left="5866" w:hanging="360"/>
      </w:pPr>
      <w:rPr>
        <w:rFonts w:ascii="Courier New" w:hAnsi="Courier New" w:cs="Courier New" w:hint="default"/>
      </w:rPr>
    </w:lvl>
    <w:lvl w:ilvl="8" w:tplc="0C0A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349684F"/>
    <w:multiLevelType w:val="hybridMultilevel"/>
    <w:tmpl w:val="CC6A8C98"/>
    <w:lvl w:ilvl="0" w:tplc="AF641C20">
      <w:start w:val="1"/>
      <w:numFmt w:val="bullet"/>
      <w:lvlText w:val=""/>
      <w:lvlJc w:val="left"/>
      <w:pPr>
        <w:tabs>
          <w:tab w:val="num" w:pos="1144"/>
        </w:tabs>
        <w:ind w:left="1144" w:hanging="360"/>
      </w:pPr>
      <w:rPr>
        <w:rFonts w:ascii="Wingdings" w:hAnsi="Wingdings" w:hint="default"/>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069700C"/>
    <w:multiLevelType w:val="hybridMultilevel"/>
    <w:tmpl w:val="AFE6A0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679D2D2C"/>
    <w:multiLevelType w:val="hybridMultilevel"/>
    <w:tmpl w:val="783C055C"/>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04505"/>
    <w:multiLevelType w:val="hybridMultilevel"/>
    <w:tmpl w:val="3190CF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46E67C3"/>
    <w:multiLevelType w:val="multilevel"/>
    <w:tmpl w:val="CC6A8C98"/>
    <w:lvl w:ilvl="0">
      <w:start w:val="1"/>
      <w:numFmt w:val="bullet"/>
      <w:lvlText w:val=""/>
      <w:lvlJc w:val="left"/>
      <w:pPr>
        <w:tabs>
          <w:tab w:val="num" w:pos="1144"/>
        </w:tabs>
        <w:ind w:left="1144" w:hanging="360"/>
      </w:pPr>
      <w:rPr>
        <w:rFonts w:ascii="Wingdings" w:hAnsi="Wingdings"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3"/>
  </w:num>
  <w:num w:numId="7">
    <w:abstractNumId w:val="2"/>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55"/>
    <w:rsid w:val="00000D71"/>
    <w:rsid w:val="000011E9"/>
    <w:rsid w:val="00001589"/>
    <w:rsid w:val="00003724"/>
    <w:rsid w:val="000037EC"/>
    <w:rsid w:val="0000684E"/>
    <w:rsid w:val="00006B08"/>
    <w:rsid w:val="00010D21"/>
    <w:rsid w:val="0001309E"/>
    <w:rsid w:val="000138E5"/>
    <w:rsid w:val="000141D2"/>
    <w:rsid w:val="000169B6"/>
    <w:rsid w:val="00017208"/>
    <w:rsid w:val="00020241"/>
    <w:rsid w:val="000208C1"/>
    <w:rsid w:val="00021246"/>
    <w:rsid w:val="00023058"/>
    <w:rsid w:val="00026F66"/>
    <w:rsid w:val="00027255"/>
    <w:rsid w:val="000277DD"/>
    <w:rsid w:val="000323B0"/>
    <w:rsid w:val="00032A21"/>
    <w:rsid w:val="000332DB"/>
    <w:rsid w:val="00037549"/>
    <w:rsid w:val="00037C4B"/>
    <w:rsid w:val="000412A6"/>
    <w:rsid w:val="00045191"/>
    <w:rsid w:val="00045F8A"/>
    <w:rsid w:val="00047194"/>
    <w:rsid w:val="00047CA5"/>
    <w:rsid w:val="000505FF"/>
    <w:rsid w:val="00050B6F"/>
    <w:rsid w:val="00050EED"/>
    <w:rsid w:val="00051136"/>
    <w:rsid w:val="00055342"/>
    <w:rsid w:val="00055ACC"/>
    <w:rsid w:val="00055F0D"/>
    <w:rsid w:val="00056481"/>
    <w:rsid w:val="000576E9"/>
    <w:rsid w:val="000623B2"/>
    <w:rsid w:val="00063A20"/>
    <w:rsid w:val="00063FE9"/>
    <w:rsid w:val="00064F8C"/>
    <w:rsid w:val="000659F8"/>
    <w:rsid w:val="00066A84"/>
    <w:rsid w:val="00067D69"/>
    <w:rsid w:val="00070AFD"/>
    <w:rsid w:val="00070B19"/>
    <w:rsid w:val="00070C89"/>
    <w:rsid w:val="00070ED2"/>
    <w:rsid w:val="00071AB8"/>
    <w:rsid w:val="00071D2C"/>
    <w:rsid w:val="00073A83"/>
    <w:rsid w:val="00074DB7"/>
    <w:rsid w:val="000756A9"/>
    <w:rsid w:val="00075D58"/>
    <w:rsid w:val="00080AA7"/>
    <w:rsid w:val="00081880"/>
    <w:rsid w:val="00081DF2"/>
    <w:rsid w:val="00083A0D"/>
    <w:rsid w:val="0009098F"/>
    <w:rsid w:val="00090DDC"/>
    <w:rsid w:val="00091284"/>
    <w:rsid w:val="00091572"/>
    <w:rsid w:val="00091AFF"/>
    <w:rsid w:val="00092B53"/>
    <w:rsid w:val="000960FA"/>
    <w:rsid w:val="00096524"/>
    <w:rsid w:val="0009718B"/>
    <w:rsid w:val="000978FF"/>
    <w:rsid w:val="00097C5F"/>
    <w:rsid w:val="000A31E9"/>
    <w:rsid w:val="000A36D2"/>
    <w:rsid w:val="000A529F"/>
    <w:rsid w:val="000A6A86"/>
    <w:rsid w:val="000A7184"/>
    <w:rsid w:val="000A7D67"/>
    <w:rsid w:val="000A7FAD"/>
    <w:rsid w:val="000B06B0"/>
    <w:rsid w:val="000B3406"/>
    <w:rsid w:val="000B3C57"/>
    <w:rsid w:val="000B3C74"/>
    <w:rsid w:val="000B42DB"/>
    <w:rsid w:val="000B4631"/>
    <w:rsid w:val="000B73CF"/>
    <w:rsid w:val="000B793C"/>
    <w:rsid w:val="000C0789"/>
    <w:rsid w:val="000C16B8"/>
    <w:rsid w:val="000C19A6"/>
    <w:rsid w:val="000C397E"/>
    <w:rsid w:val="000C3B63"/>
    <w:rsid w:val="000C439D"/>
    <w:rsid w:val="000C4BAF"/>
    <w:rsid w:val="000C56BC"/>
    <w:rsid w:val="000C5DF0"/>
    <w:rsid w:val="000C5F81"/>
    <w:rsid w:val="000C6B8F"/>
    <w:rsid w:val="000D00E1"/>
    <w:rsid w:val="000D1615"/>
    <w:rsid w:val="000D1937"/>
    <w:rsid w:val="000D2ED4"/>
    <w:rsid w:val="000D6969"/>
    <w:rsid w:val="000D78FB"/>
    <w:rsid w:val="000D7D2C"/>
    <w:rsid w:val="000E01B9"/>
    <w:rsid w:val="000E0381"/>
    <w:rsid w:val="000E0F1E"/>
    <w:rsid w:val="000E1236"/>
    <w:rsid w:val="000E6A67"/>
    <w:rsid w:val="000E6CD0"/>
    <w:rsid w:val="000E75E9"/>
    <w:rsid w:val="000F0C3B"/>
    <w:rsid w:val="000F10BF"/>
    <w:rsid w:val="000F10E2"/>
    <w:rsid w:val="000F1C80"/>
    <w:rsid w:val="000F4AE5"/>
    <w:rsid w:val="000F4D91"/>
    <w:rsid w:val="000F58A0"/>
    <w:rsid w:val="000F6306"/>
    <w:rsid w:val="000F65FB"/>
    <w:rsid w:val="000F6FC5"/>
    <w:rsid w:val="000F7334"/>
    <w:rsid w:val="000F74F1"/>
    <w:rsid w:val="00100265"/>
    <w:rsid w:val="00100386"/>
    <w:rsid w:val="00100A58"/>
    <w:rsid w:val="00100C47"/>
    <w:rsid w:val="0010117D"/>
    <w:rsid w:val="00101B68"/>
    <w:rsid w:val="001028F0"/>
    <w:rsid w:val="00103140"/>
    <w:rsid w:val="001044B5"/>
    <w:rsid w:val="0010793F"/>
    <w:rsid w:val="00107DC4"/>
    <w:rsid w:val="00107EA7"/>
    <w:rsid w:val="001108F6"/>
    <w:rsid w:val="0011223D"/>
    <w:rsid w:val="001124A4"/>
    <w:rsid w:val="001134B3"/>
    <w:rsid w:val="0011382E"/>
    <w:rsid w:val="001138CF"/>
    <w:rsid w:val="00114029"/>
    <w:rsid w:val="00116DC2"/>
    <w:rsid w:val="0012007C"/>
    <w:rsid w:val="00121169"/>
    <w:rsid w:val="00122169"/>
    <w:rsid w:val="00122427"/>
    <w:rsid w:val="00123D68"/>
    <w:rsid w:val="0012549B"/>
    <w:rsid w:val="00125893"/>
    <w:rsid w:val="001273E1"/>
    <w:rsid w:val="00127791"/>
    <w:rsid w:val="001306E2"/>
    <w:rsid w:val="00131235"/>
    <w:rsid w:val="001326AE"/>
    <w:rsid w:val="001331A9"/>
    <w:rsid w:val="001334CA"/>
    <w:rsid w:val="0013369F"/>
    <w:rsid w:val="00134827"/>
    <w:rsid w:val="0013540B"/>
    <w:rsid w:val="0013593A"/>
    <w:rsid w:val="0013673C"/>
    <w:rsid w:val="00137BC2"/>
    <w:rsid w:val="00137BE8"/>
    <w:rsid w:val="001415CA"/>
    <w:rsid w:val="00141ACD"/>
    <w:rsid w:val="00142C9B"/>
    <w:rsid w:val="00143373"/>
    <w:rsid w:val="00143850"/>
    <w:rsid w:val="0014441F"/>
    <w:rsid w:val="0014460C"/>
    <w:rsid w:val="00144FAE"/>
    <w:rsid w:val="0014518B"/>
    <w:rsid w:val="00146BCA"/>
    <w:rsid w:val="0014702B"/>
    <w:rsid w:val="00155527"/>
    <w:rsid w:val="001556CD"/>
    <w:rsid w:val="00155BB9"/>
    <w:rsid w:val="0015616F"/>
    <w:rsid w:val="001569B7"/>
    <w:rsid w:val="001623D5"/>
    <w:rsid w:val="00162D40"/>
    <w:rsid w:val="00162FDC"/>
    <w:rsid w:val="00163AF0"/>
    <w:rsid w:val="00163B41"/>
    <w:rsid w:val="00163E6C"/>
    <w:rsid w:val="00164EC8"/>
    <w:rsid w:val="00167609"/>
    <w:rsid w:val="00170005"/>
    <w:rsid w:val="0017081E"/>
    <w:rsid w:val="00170FFF"/>
    <w:rsid w:val="00172BA3"/>
    <w:rsid w:val="00172BB4"/>
    <w:rsid w:val="00174435"/>
    <w:rsid w:val="00175ADF"/>
    <w:rsid w:val="00175C78"/>
    <w:rsid w:val="00176158"/>
    <w:rsid w:val="00177778"/>
    <w:rsid w:val="00177813"/>
    <w:rsid w:val="001809B3"/>
    <w:rsid w:val="0018151F"/>
    <w:rsid w:val="00181F5F"/>
    <w:rsid w:val="0018434B"/>
    <w:rsid w:val="001850E9"/>
    <w:rsid w:val="00185CA9"/>
    <w:rsid w:val="001877A3"/>
    <w:rsid w:val="00187B69"/>
    <w:rsid w:val="0019311A"/>
    <w:rsid w:val="001932FD"/>
    <w:rsid w:val="001933B3"/>
    <w:rsid w:val="001946DC"/>
    <w:rsid w:val="001971CB"/>
    <w:rsid w:val="001972F7"/>
    <w:rsid w:val="00197DFE"/>
    <w:rsid w:val="001A348B"/>
    <w:rsid w:val="001A4110"/>
    <w:rsid w:val="001A72D0"/>
    <w:rsid w:val="001A74BF"/>
    <w:rsid w:val="001A74F5"/>
    <w:rsid w:val="001A755B"/>
    <w:rsid w:val="001A76B5"/>
    <w:rsid w:val="001A7829"/>
    <w:rsid w:val="001A7C59"/>
    <w:rsid w:val="001B01D7"/>
    <w:rsid w:val="001B115A"/>
    <w:rsid w:val="001B158D"/>
    <w:rsid w:val="001B3AA0"/>
    <w:rsid w:val="001B3AB7"/>
    <w:rsid w:val="001B3E5B"/>
    <w:rsid w:val="001C13EF"/>
    <w:rsid w:val="001C1FE9"/>
    <w:rsid w:val="001C3189"/>
    <w:rsid w:val="001C31F7"/>
    <w:rsid w:val="001C34B4"/>
    <w:rsid w:val="001C4590"/>
    <w:rsid w:val="001C6D22"/>
    <w:rsid w:val="001C6D27"/>
    <w:rsid w:val="001C75FF"/>
    <w:rsid w:val="001C7727"/>
    <w:rsid w:val="001D0328"/>
    <w:rsid w:val="001D159F"/>
    <w:rsid w:val="001D3F17"/>
    <w:rsid w:val="001E00B9"/>
    <w:rsid w:val="001E0301"/>
    <w:rsid w:val="001E1243"/>
    <w:rsid w:val="001E19A4"/>
    <w:rsid w:val="001E25B4"/>
    <w:rsid w:val="001E2CA2"/>
    <w:rsid w:val="001E5640"/>
    <w:rsid w:val="001E684A"/>
    <w:rsid w:val="001F1776"/>
    <w:rsid w:val="001F2112"/>
    <w:rsid w:val="001F29E9"/>
    <w:rsid w:val="001F2B91"/>
    <w:rsid w:val="001F32C2"/>
    <w:rsid w:val="001F33EB"/>
    <w:rsid w:val="001F39C9"/>
    <w:rsid w:val="001F3E72"/>
    <w:rsid w:val="001F53D7"/>
    <w:rsid w:val="001F568D"/>
    <w:rsid w:val="001F70A0"/>
    <w:rsid w:val="002049F7"/>
    <w:rsid w:val="00204CFC"/>
    <w:rsid w:val="002056C2"/>
    <w:rsid w:val="00205BE5"/>
    <w:rsid w:val="00205BE9"/>
    <w:rsid w:val="0020608C"/>
    <w:rsid w:val="002075E8"/>
    <w:rsid w:val="002104B3"/>
    <w:rsid w:val="00210F51"/>
    <w:rsid w:val="00211D3B"/>
    <w:rsid w:val="00212026"/>
    <w:rsid w:val="00212A86"/>
    <w:rsid w:val="00213479"/>
    <w:rsid w:val="00213C68"/>
    <w:rsid w:val="00214C15"/>
    <w:rsid w:val="00215AB6"/>
    <w:rsid w:val="00215F61"/>
    <w:rsid w:val="0021602F"/>
    <w:rsid w:val="00217345"/>
    <w:rsid w:val="00217B43"/>
    <w:rsid w:val="0022139D"/>
    <w:rsid w:val="00222003"/>
    <w:rsid w:val="00222027"/>
    <w:rsid w:val="00224517"/>
    <w:rsid w:val="00224632"/>
    <w:rsid w:val="00224EEE"/>
    <w:rsid w:val="00225329"/>
    <w:rsid w:val="002268D4"/>
    <w:rsid w:val="00226FF4"/>
    <w:rsid w:val="002313EF"/>
    <w:rsid w:val="002327AD"/>
    <w:rsid w:val="002337F7"/>
    <w:rsid w:val="002349D3"/>
    <w:rsid w:val="00234D23"/>
    <w:rsid w:val="0023727C"/>
    <w:rsid w:val="002429C9"/>
    <w:rsid w:val="00247236"/>
    <w:rsid w:val="002475AD"/>
    <w:rsid w:val="0024764D"/>
    <w:rsid w:val="002477D0"/>
    <w:rsid w:val="00250B04"/>
    <w:rsid w:val="00250E7D"/>
    <w:rsid w:val="00253352"/>
    <w:rsid w:val="00253FAA"/>
    <w:rsid w:val="00254378"/>
    <w:rsid w:val="00255A87"/>
    <w:rsid w:val="00255FF5"/>
    <w:rsid w:val="00256CDB"/>
    <w:rsid w:val="00257277"/>
    <w:rsid w:val="00260F01"/>
    <w:rsid w:val="00262B46"/>
    <w:rsid w:val="00262BD7"/>
    <w:rsid w:val="00263CDE"/>
    <w:rsid w:val="00263D45"/>
    <w:rsid w:val="0026427C"/>
    <w:rsid w:val="0026442A"/>
    <w:rsid w:val="00266495"/>
    <w:rsid w:val="00267B90"/>
    <w:rsid w:val="00270E85"/>
    <w:rsid w:val="002726A4"/>
    <w:rsid w:val="0027432D"/>
    <w:rsid w:val="002763E8"/>
    <w:rsid w:val="002775D2"/>
    <w:rsid w:val="0028124F"/>
    <w:rsid w:val="00281A1B"/>
    <w:rsid w:val="00281AE5"/>
    <w:rsid w:val="00281F01"/>
    <w:rsid w:val="00282B02"/>
    <w:rsid w:val="00283111"/>
    <w:rsid w:val="00283D44"/>
    <w:rsid w:val="0029122A"/>
    <w:rsid w:val="00291BF7"/>
    <w:rsid w:val="00293AB4"/>
    <w:rsid w:val="00294ACD"/>
    <w:rsid w:val="0029605B"/>
    <w:rsid w:val="002979BF"/>
    <w:rsid w:val="002A04A0"/>
    <w:rsid w:val="002A0993"/>
    <w:rsid w:val="002A1950"/>
    <w:rsid w:val="002A255D"/>
    <w:rsid w:val="002A3865"/>
    <w:rsid w:val="002A3DBF"/>
    <w:rsid w:val="002A4555"/>
    <w:rsid w:val="002A4DC3"/>
    <w:rsid w:val="002A66F5"/>
    <w:rsid w:val="002A7EFF"/>
    <w:rsid w:val="002B0145"/>
    <w:rsid w:val="002B251A"/>
    <w:rsid w:val="002B27EA"/>
    <w:rsid w:val="002B39C8"/>
    <w:rsid w:val="002B5161"/>
    <w:rsid w:val="002B5263"/>
    <w:rsid w:val="002B5683"/>
    <w:rsid w:val="002B5A07"/>
    <w:rsid w:val="002B7922"/>
    <w:rsid w:val="002C0E45"/>
    <w:rsid w:val="002C1DB4"/>
    <w:rsid w:val="002C22CA"/>
    <w:rsid w:val="002C258F"/>
    <w:rsid w:val="002C33B3"/>
    <w:rsid w:val="002C34F2"/>
    <w:rsid w:val="002C36DC"/>
    <w:rsid w:val="002C49A7"/>
    <w:rsid w:val="002C642C"/>
    <w:rsid w:val="002C6ED8"/>
    <w:rsid w:val="002C74E5"/>
    <w:rsid w:val="002C7B82"/>
    <w:rsid w:val="002D02A1"/>
    <w:rsid w:val="002D16BF"/>
    <w:rsid w:val="002D17E1"/>
    <w:rsid w:val="002D2F33"/>
    <w:rsid w:val="002D4F0F"/>
    <w:rsid w:val="002D5BEE"/>
    <w:rsid w:val="002E1B40"/>
    <w:rsid w:val="002E31EB"/>
    <w:rsid w:val="002E4E68"/>
    <w:rsid w:val="002E4FA0"/>
    <w:rsid w:val="002E6476"/>
    <w:rsid w:val="002E71C1"/>
    <w:rsid w:val="002E7B0B"/>
    <w:rsid w:val="002F0F40"/>
    <w:rsid w:val="002F1A3C"/>
    <w:rsid w:val="002F411D"/>
    <w:rsid w:val="002F529D"/>
    <w:rsid w:val="002F572A"/>
    <w:rsid w:val="002F5E52"/>
    <w:rsid w:val="002F6420"/>
    <w:rsid w:val="002F7157"/>
    <w:rsid w:val="002F7300"/>
    <w:rsid w:val="00300ACC"/>
    <w:rsid w:val="00302661"/>
    <w:rsid w:val="00302B38"/>
    <w:rsid w:val="00302E7A"/>
    <w:rsid w:val="0030442D"/>
    <w:rsid w:val="00304A5D"/>
    <w:rsid w:val="00304E98"/>
    <w:rsid w:val="00305D38"/>
    <w:rsid w:val="00305EF1"/>
    <w:rsid w:val="00307634"/>
    <w:rsid w:val="00307936"/>
    <w:rsid w:val="00307A6E"/>
    <w:rsid w:val="00307B6C"/>
    <w:rsid w:val="00307BAE"/>
    <w:rsid w:val="0031010D"/>
    <w:rsid w:val="003103D7"/>
    <w:rsid w:val="00310E76"/>
    <w:rsid w:val="00310F4E"/>
    <w:rsid w:val="003127BA"/>
    <w:rsid w:val="00312F0C"/>
    <w:rsid w:val="0031388A"/>
    <w:rsid w:val="00314304"/>
    <w:rsid w:val="0031578E"/>
    <w:rsid w:val="00316C99"/>
    <w:rsid w:val="00316E95"/>
    <w:rsid w:val="00320C83"/>
    <w:rsid w:val="00321AFD"/>
    <w:rsid w:val="00321EC3"/>
    <w:rsid w:val="00322B01"/>
    <w:rsid w:val="00325568"/>
    <w:rsid w:val="0032749D"/>
    <w:rsid w:val="00327771"/>
    <w:rsid w:val="00330C8E"/>
    <w:rsid w:val="00332205"/>
    <w:rsid w:val="0033260A"/>
    <w:rsid w:val="003331CF"/>
    <w:rsid w:val="003340CB"/>
    <w:rsid w:val="003355A2"/>
    <w:rsid w:val="00335848"/>
    <w:rsid w:val="0033617E"/>
    <w:rsid w:val="0034080D"/>
    <w:rsid w:val="00341819"/>
    <w:rsid w:val="00343F5F"/>
    <w:rsid w:val="003441FC"/>
    <w:rsid w:val="00344CEC"/>
    <w:rsid w:val="00345D2D"/>
    <w:rsid w:val="00346039"/>
    <w:rsid w:val="00350198"/>
    <w:rsid w:val="003515A0"/>
    <w:rsid w:val="003517AD"/>
    <w:rsid w:val="00354A3A"/>
    <w:rsid w:val="003552A2"/>
    <w:rsid w:val="003563D5"/>
    <w:rsid w:val="00357DE7"/>
    <w:rsid w:val="0036069C"/>
    <w:rsid w:val="00361808"/>
    <w:rsid w:val="00362E06"/>
    <w:rsid w:val="00363074"/>
    <w:rsid w:val="00363184"/>
    <w:rsid w:val="00365CD4"/>
    <w:rsid w:val="003661BE"/>
    <w:rsid w:val="00367C08"/>
    <w:rsid w:val="00367FB4"/>
    <w:rsid w:val="00370B2A"/>
    <w:rsid w:val="003718B9"/>
    <w:rsid w:val="00371CF1"/>
    <w:rsid w:val="00371F18"/>
    <w:rsid w:val="003724BC"/>
    <w:rsid w:val="00372A63"/>
    <w:rsid w:val="00372E0E"/>
    <w:rsid w:val="0037351B"/>
    <w:rsid w:val="00375A9A"/>
    <w:rsid w:val="00376796"/>
    <w:rsid w:val="00377D1E"/>
    <w:rsid w:val="00377E46"/>
    <w:rsid w:val="00377FCC"/>
    <w:rsid w:val="00380A9E"/>
    <w:rsid w:val="00381B1D"/>
    <w:rsid w:val="003822BF"/>
    <w:rsid w:val="00385290"/>
    <w:rsid w:val="0038595B"/>
    <w:rsid w:val="0038609E"/>
    <w:rsid w:val="0038616C"/>
    <w:rsid w:val="00386592"/>
    <w:rsid w:val="003867A9"/>
    <w:rsid w:val="00387C04"/>
    <w:rsid w:val="003906E4"/>
    <w:rsid w:val="00390859"/>
    <w:rsid w:val="00390D9A"/>
    <w:rsid w:val="003919C2"/>
    <w:rsid w:val="00392544"/>
    <w:rsid w:val="00392D28"/>
    <w:rsid w:val="0039453B"/>
    <w:rsid w:val="00394EAE"/>
    <w:rsid w:val="00397156"/>
    <w:rsid w:val="003A01F5"/>
    <w:rsid w:val="003A4045"/>
    <w:rsid w:val="003A41C3"/>
    <w:rsid w:val="003A4648"/>
    <w:rsid w:val="003A4C32"/>
    <w:rsid w:val="003A518E"/>
    <w:rsid w:val="003A6696"/>
    <w:rsid w:val="003A7E19"/>
    <w:rsid w:val="003B197F"/>
    <w:rsid w:val="003B2553"/>
    <w:rsid w:val="003B48C2"/>
    <w:rsid w:val="003B4FEA"/>
    <w:rsid w:val="003B6F54"/>
    <w:rsid w:val="003C13A6"/>
    <w:rsid w:val="003C1ECC"/>
    <w:rsid w:val="003C2C87"/>
    <w:rsid w:val="003C2DAB"/>
    <w:rsid w:val="003C31E0"/>
    <w:rsid w:val="003C3DEF"/>
    <w:rsid w:val="003C4A43"/>
    <w:rsid w:val="003C5936"/>
    <w:rsid w:val="003C607F"/>
    <w:rsid w:val="003C7937"/>
    <w:rsid w:val="003C7C86"/>
    <w:rsid w:val="003D147F"/>
    <w:rsid w:val="003D5E13"/>
    <w:rsid w:val="003D73B4"/>
    <w:rsid w:val="003D7C58"/>
    <w:rsid w:val="003E0D19"/>
    <w:rsid w:val="003E13AA"/>
    <w:rsid w:val="003E198E"/>
    <w:rsid w:val="003E2561"/>
    <w:rsid w:val="003E2741"/>
    <w:rsid w:val="003E307D"/>
    <w:rsid w:val="003E3475"/>
    <w:rsid w:val="003E35E5"/>
    <w:rsid w:val="003E5BE9"/>
    <w:rsid w:val="003F0F18"/>
    <w:rsid w:val="003F2495"/>
    <w:rsid w:val="003F2C1C"/>
    <w:rsid w:val="003F3810"/>
    <w:rsid w:val="003F55DD"/>
    <w:rsid w:val="003F75F8"/>
    <w:rsid w:val="003F7AF5"/>
    <w:rsid w:val="0040194F"/>
    <w:rsid w:val="00401F27"/>
    <w:rsid w:val="004020D6"/>
    <w:rsid w:val="00403079"/>
    <w:rsid w:val="00403E9F"/>
    <w:rsid w:val="00404B26"/>
    <w:rsid w:val="00405702"/>
    <w:rsid w:val="00405F3E"/>
    <w:rsid w:val="004063D9"/>
    <w:rsid w:val="00410F06"/>
    <w:rsid w:val="00410FE8"/>
    <w:rsid w:val="00411C0F"/>
    <w:rsid w:val="004120AC"/>
    <w:rsid w:val="0041258F"/>
    <w:rsid w:val="00412CF8"/>
    <w:rsid w:val="00412EEE"/>
    <w:rsid w:val="00420099"/>
    <w:rsid w:val="00421962"/>
    <w:rsid w:val="00423F38"/>
    <w:rsid w:val="004246B4"/>
    <w:rsid w:val="004246D6"/>
    <w:rsid w:val="00425644"/>
    <w:rsid w:val="004258C6"/>
    <w:rsid w:val="00427DBF"/>
    <w:rsid w:val="00430F2B"/>
    <w:rsid w:val="004310C3"/>
    <w:rsid w:val="004314BE"/>
    <w:rsid w:val="00432123"/>
    <w:rsid w:val="00433519"/>
    <w:rsid w:val="004348EF"/>
    <w:rsid w:val="004352FA"/>
    <w:rsid w:val="0043535A"/>
    <w:rsid w:val="004365E2"/>
    <w:rsid w:val="00440156"/>
    <w:rsid w:val="00440DFF"/>
    <w:rsid w:val="0044160D"/>
    <w:rsid w:val="0044219F"/>
    <w:rsid w:val="00442F34"/>
    <w:rsid w:val="004430E4"/>
    <w:rsid w:val="0044408F"/>
    <w:rsid w:val="0044629C"/>
    <w:rsid w:val="00446A55"/>
    <w:rsid w:val="0045034D"/>
    <w:rsid w:val="00450EDD"/>
    <w:rsid w:val="004518A6"/>
    <w:rsid w:val="00452DF5"/>
    <w:rsid w:val="00456277"/>
    <w:rsid w:val="004567E7"/>
    <w:rsid w:val="00460292"/>
    <w:rsid w:val="00460E8A"/>
    <w:rsid w:val="0046195D"/>
    <w:rsid w:val="0046330A"/>
    <w:rsid w:val="004633CC"/>
    <w:rsid w:val="0046387E"/>
    <w:rsid w:val="004642E0"/>
    <w:rsid w:val="004648CD"/>
    <w:rsid w:val="00466DEF"/>
    <w:rsid w:val="00467B42"/>
    <w:rsid w:val="00467D50"/>
    <w:rsid w:val="004706E8"/>
    <w:rsid w:val="00471080"/>
    <w:rsid w:val="00471375"/>
    <w:rsid w:val="004716A2"/>
    <w:rsid w:val="00472BBB"/>
    <w:rsid w:val="00474192"/>
    <w:rsid w:val="00474F6C"/>
    <w:rsid w:val="00475D8C"/>
    <w:rsid w:val="004761F9"/>
    <w:rsid w:val="004776D8"/>
    <w:rsid w:val="004776FF"/>
    <w:rsid w:val="004810DB"/>
    <w:rsid w:val="0048154A"/>
    <w:rsid w:val="00483852"/>
    <w:rsid w:val="00483AA7"/>
    <w:rsid w:val="004848C3"/>
    <w:rsid w:val="004858A0"/>
    <w:rsid w:val="00487367"/>
    <w:rsid w:val="004876E4"/>
    <w:rsid w:val="00490145"/>
    <w:rsid w:val="00491886"/>
    <w:rsid w:val="00493CF1"/>
    <w:rsid w:val="00494288"/>
    <w:rsid w:val="00495468"/>
    <w:rsid w:val="00496ADA"/>
    <w:rsid w:val="00496F66"/>
    <w:rsid w:val="00497453"/>
    <w:rsid w:val="00497CE4"/>
    <w:rsid w:val="004A0729"/>
    <w:rsid w:val="004A120E"/>
    <w:rsid w:val="004A187B"/>
    <w:rsid w:val="004A290B"/>
    <w:rsid w:val="004A3498"/>
    <w:rsid w:val="004A3BF1"/>
    <w:rsid w:val="004A4123"/>
    <w:rsid w:val="004A5212"/>
    <w:rsid w:val="004A5EA9"/>
    <w:rsid w:val="004A7968"/>
    <w:rsid w:val="004B0A87"/>
    <w:rsid w:val="004B104E"/>
    <w:rsid w:val="004B107F"/>
    <w:rsid w:val="004B1E02"/>
    <w:rsid w:val="004B229E"/>
    <w:rsid w:val="004B2DC6"/>
    <w:rsid w:val="004B309D"/>
    <w:rsid w:val="004B589A"/>
    <w:rsid w:val="004B6A66"/>
    <w:rsid w:val="004C006C"/>
    <w:rsid w:val="004C0C84"/>
    <w:rsid w:val="004C0DE1"/>
    <w:rsid w:val="004C4145"/>
    <w:rsid w:val="004C5916"/>
    <w:rsid w:val="004C63BB"/>
    <w:rsid w:val="004C74A5"/>
    <w:rsid w:val="004D0D2C"/>
    <w:rsid w:val="004D2AE1"/>
    <w:rsid w:val="004D3947"/>
    <w:rsid w:val="004D4372"/>
    <w:rsid w:val="004D5BD4"/>
    <w:rsid w:val="004D63AE"/>
    <w:rsid w:val="004D67F0"/>
    <w:rsid w:val="004D7125"/>
    <w:rsid w:val="004D79F9"/>
    <w:rsid w:val="004E04B6"/>
    <w:rsid w:val="004E0939"/>
    <w:rsid w:val="004E2B56"/>
    <w:rsid w:val="004E32DB"/>
    <w:rsid w:val="004E57C5"/>
    <w:rsid w:val="004E69A6"/>
    <w:rsid w:val="004E7807"/>
    <w:rsid w:val="004F0400"/>
    <w:rsid w:val="004F0ABF"/>
    <w:rsid w:val="004F1616"/>
    <w:rsid w:val="004F2FE1"/>
    <w:rsid w:val="004F334B"/>
    <w:rsid w:val="004F390C"/>
    <w:rsid w:val="004F589A"/>
    <w:rsid w:val="004F6D02"/>
    <w:rsid w:val="00500F2E"/>
    <w:rsid w:val="0050144C"/>
    <w:rsid w:val="00501A3A"/>
    <w:rsid w:val="00503F5A"/>
    <w:rsid w:val="0050458B"/>
    <w:rsid w:val="00504A6A"/>
    <w:rsid w:val="00504CCD"/>
    <w:rsid w:val="00505B58"/>
    <w:rsid w:val="005129F3"/>
    <w:rsid w:val="00516BA8"/>
    <w:rsid w:val="00520B73"/>
    <w:rsid w:val="00521919"/>
    <w:rsid w:val="00521E58"/>
    <w:rsid w:val="00522208"/>
    <w:rsid w:val="00523579"/>
    <w:rsid w:val="00523CD1"/>
    <w:rsid w:val="00525ACC"/>
    <w:rsid w:val="0052699F"/>
    <w:rsid w:val="005269C5"/>
    <w:rsid w:val="00526D3C"/>
    <w:rsid w:val="0052728F"/>
    <w:rsid w:val="00527539"/>
    <w:rsid w:val="00530164"/>
    <w:rsid w:val="005337E1"/>
    <w:rsid w:val="0053709B"/>
    <w:rsid w:val="005370F9"/>
    <w:rsid w:val="00540B19"/>
    <w:rsid w:val="00540DB4"/>
    <w:rsid w:val="00541375"/>
    <w:rsid w:val="00541EC7"/>
    <w:rsid w:val="00542100"/>
    <w:rsid w:val="00542DB6"/>
    <w:rsid w:val="0054322C"/>
    <w:rsid w:val="005440D3"/>
    <w:rsid w:val="00546592"/>
    <w:rsid w:val="0054786C"/>
    <w:rsid w:val="005479E4"/>
    <w:rsid w:val="00550A46"/>
    <w:rsid w:val="00551E89"/>
    <w:rsid w:val="00551F67"/>
    <w:rsid w:val="005530C4"/>
    <w:rsid w:val="00553C96"/>
    <w:rsid w:val="00553D71"/>
    <w:rsid w:val="00553FCB"/>
    <w:rsid w:val="00555DB2"/>
    <w:rsid w:val="00557B1D"/>
    <w:rsid w:val="00557D4E"/>
    <w:rsid w:val="00557D60"/>
    <w:rsid w:val="005608DD"/>
    <w:rsid w:val="0056270F"/>
    <w:rsid w:val="00563604"/>
    <w:rsid w:val="00563D82"/>
    <w:rsid w:val="005656FB"/>
    <w:rsid w:val="00566919"/>
    <w:rsid w:val="00566B01"/>
    <w:rsid w:val="00566BFE"/>
    <w:rsid w:val="00566F26"/>
    <w:rsid w:val="005676E9"/>
    <w:rsid w:val="00567B8A"/>
    <w:rsid w:val="00570B49"/>
    <w:rsid w:val="00571044"/>
    <w:rsid w:val="00571B20"/>
    <w:rsid w:val="00571FE0"/>
    <w:rsid w:val="0057204F"/>
    <w:rsid w:val="00572BFB"/>
    <w:rsid w:val="00574489"/>
    <w:rsid w:val="0057490F"/>
    <w:rsid w:val="00574FEE"/>
    <w:rsid w:val="005751D1"/>
    <w:rsid w:val="005761D4"/>
    <w:rsid w:val="00576AE7"/>
    <w:rsid w:val="00580060"/>
    <w:rsid w:val="0058085E"/>
    <w:rsid w:val="005823AE"/>
    <w:rsid w:val="00582A5B"/>
    <w:rsid w:val="0058316F"/>
    <w:rsid w:val="005839EB"/>
    <w:rsid w:val="0058501C"/>
    <w:rsid w:val="00586491"/>
    <w:rsid w:val="005865A1"/>
    <w:rsid w:val="00586952"/>
    <w:rsid w:val="00587B41"/>
    <w:rsid w:val="00590FED"/>
    <w:rsid w:val="00592675"/>
    <w:rsid w:val="00593944"/>
    <w:rsid w:val="00593DDA"/>
    <w:rsid w:val="00594D87"/>
    <w:rsid w:val="005958AD"/>
    <w:rsid w:val="005965F5"/>
    <w:rsid w:val="0059700F"/>
    <w:rsid w:val="00597088"/>
    <w:rsid w:val="005972E9"/>
    <w:rsid w:val="00597B62"/>
    <w:rsid w:val="00597D42"/>
    <w:rsid w:val="00597EF4"/>
    <w:rsid w:val="005A0B89"/>
    <w:rsid w:val="005A20B6"/>
    <w:rsid w:val="005A27A2"/>
    <w:rsid w:val="005A5FB7"/>
    <w:rsid w:val="005B0B0C"/>
    <w:rsid w:val="005B4421"/>
    <w:rsid w:val="005B44CA"/>
    <w:rsid w:val="005B4F76"/>
    <w:rsid w:val="005B548A"/>
    <w:rsid w:val="005B5A4C"/>
    <w:rsid w:val="005C11C1"/>
    <w:rsid w:val="005C1B73"/>
    <w:rsid w:val="005C282E"/>
    <w:rsid w:val="005C302D"/>
    <w:rsid w:val="005C349A"/>
    <w:rsid w:val="005C3E25"/>
    <w:rsid w:val="005C3F90"/>
    <w:rsid w:val="005C7542"/>
    <w:rsid w:val="005D058A"/>
    <w:rsid w:val="005D12CA"/>
    <w:rsid w:val="005D1D74"/>
    <w:rsid w:val="005D3E81"/>
    <w:rsid w:val="005D400F"/>
    <w:rsid w:val="005D6CDE"/>
    <w:rsid w:val="005D76BD"/>
    <w:rsid w:val="005E0F15"/>
    <w:rsid w:val="005E1E4D"/>
    <w:rsid w:val="005E1E8C"/>
    <w:rsid w:val="005E3880"/>
    <w:rsid w:val="005E5D8C"/>
    <w:rsid w:val="005E6C5A"/>
    <w:rsid w:val="005F0A34"/>
    <w:rsid w:val="005F498F"/>
    <w:rsid w:val="005F4ECD"/>
    <w:rsid w:val="005F5492"/>
    <w:rsid w:val="005F6589"/>
    <w:rsid w:val="005F68AD"/>
    <w:rsid w:val="00603E32"/>
    <w:rsid w:val="00605A1A"/>
    <w:rsid w:val="00605D67"/>
    <w:rsid w:val="00606403"/>
    <w:rsid w:val="00607428"/>
    <w:rsid w:val="00607AD3"/>
    <w:rsid w:val="00607F7B"/>
    <w:rsid w:val="0061047C"/>
    <w:rsid w:val="00610F48"/>
    <w:rsid w:val="006131D3"/>
    <w:rsid w:val="00613534"/>
    <w:rsid w:val="006138B1"/>
    <w:rsid w:val="0061474E"/>
    <w:rsid w:val="00614F4F"/>
    <w:rsid w:val="00617423"/>
    <w:rsid w:val="006208E0"/>
    <w:rsid w:val="006218B7"/>
    <w:rsid w:val="006226AC"/>
    <w:rsid w:val="00623EB0"/>
    <w:rsid w:val="00627F7A"/>
    <w:rsid w:val="0063091A"/>
    <w:rsid w:val="006336B0"/>
    <w:rsid w:val="00633855"/>
    <w:rsid w:val="00634A58"/>
    <w:rsid w:val="00640E32"/>
    <w:rsid w:val="00641025"/>
    <w:rsid w:val="0064128B"/>
    <w:rsid w:val="006430EC"/>
    <w:rsid w:val="006432CB"/>
    <w:rsid w:val="00643500"/>
    <w:rsid w:val="00643EE3"/>
    <w:rsid w:val="00643FBE"/>
    <w:rsid w:val="0064436D"/>
    <w:rsid w:val="00644D1B"/>
    <w:rsid w:val="006452D5"/>
    <w:rsid w:val="006471A5"/>
    <w:rsid w:val="00650125"/>
    <w:rsid w:val="00650207"/>
    <w:rsid w:val="006519A1"/>
    <w:rsid w:val="00652C11"/>
    <w:rsid w:val="00652EEF"/>
    <w:rsid w:val="006548D8"/>
    <w:rsid w:val="00655C7C"/>
    <w:rsid w:val="00657F6F"/>
    <w:rsid w:val="00660325"/>
    <w:rsid w:val="00660733"/>
    <w:rsid w:val="00661537"/>
    <w:rsid w:val="00661B7F"/>
    <w:rsid w:val="00662334"/>
    <w:rsid w:val="006624DD"/>
    <w:rsid w:val="0066279F"/>
    <w:rsid w:val="00662C4D"/>
    <w:rsid w:val="00662F32"/>
    <w:rsid w:val="0066346B"/>
    <w:rsid w:val="00663C0F"/>
    <w:rsid w:val="00663E8A"/>
    <w:rsid w:val="006642CE"/>
    <w:rsid w:val="006669B8"/>
    <w:rsid w:val="00670C72"/>
    <w:rsid w:val="00671B58"/>
    <w:rsid w:val="00673216"/>
    <w:rsid w:val="0067377D"/>
    <w:rsid w:val="00673DAC"/>
    <w:rsid w:val="00674C73"/>
    <w:rsid w:val="00681510"/>
    <w:rsid w:val="00681FC4"/>
    <w:rsid w:val="0068582A"/>
    <w:rsid w:val="00685A7B"/>
    <w:rsid w:val="00685CEA"/>
    <w:rsid w:val="00686CE3"/>
    <w:rsid w:val="006872FD"/>
    <w:rsid w:val="00687CB8"/>
    <w:rsid w:val="00690D87"/>
    <w:rsid w:val="00691F3E"/>
    <w:rsid w:val="0069363F"/>
    <w:rsid w:val="00694584"/>
    <w:rsid w:val="0069555E"/>
    <w:rsid w:val="006964D9"/>
    <w:rsid w:val="006975BA"/>
    <w:rsid w:val="006977C3"/>
    <w:rsid w:val="006A2CCC"/>
    <w:rsid w:val="006A60AE"/>
    <w:rsid w:val="006A7B1E"/>
    <w:rsid w:val="006B03DB"/>
    <w:rsid w:val="006B0A4D"/>
    <w:rsid w:val="006B20FF"/>
    <w:rsid w:val="006B2B00"/>
    <w:rsid w:val="006B33A5"/>
    <w:rsid w:val="006B3B89"/>
    <w:rsid w:val="006B657C"/>
    <w:rsid w:val="006B6EB5"/>
    <w:rsid w:val="006C0194"/>
    <w:rsid w:val="006C1761"/>
    <w:rsid w:val="006C1F37"/>
    <w:rsid w:val="006C47C2"/>
    <w:rsid w:val="006C55DD"/>
    <w:rsid w:val="006C6355"/>
    <w:rsid w:val="006C7CB4"/>
    <w:rsid w:val="006D0745"/>
    <w:rsid w:val="006D107B"/>
    <w:rsid w:val="006D15D6"/>
    <w:rsid w:val="006D1831"/>
    <w:rsid w:val="006D1F0A"/>
    <w:rsid w:val="006D2866"/>
    <w:rsid w:val="006D3065"/>
    <w:rsid w:val="006D52EE"/>
    <w:rsid w:val="006D5DC7"/>
    <w:rsid w:val="006E006E"/>
    <w:rsid w:val="006E0A21"/>
    <w:rsid w:val="006E1908"/>
    <w:rsid w:val="006E3D3B"/>
    <w:rsid w:val="006E44A8"/>
    <w:rsid w:val="006E4BF5"/>
    <w:rsid w:val="006E52A7"/>
    <w:rsid w:val="006E7672"/>
    <w:rsid w:val="006F0521"/>
    <w:rsid w:val="006F39FF"/>
    <w:rsid w:val="006F3E34"/>
    <w:rsid w:val="006F4AE8"/>
    <w:rsid w:val="006F6800"/>
    <w:rsid w:val="006F7157"/>
    <w:rsid w:val="00700430"/>
    <w:rsid w:val="00700A19"/>
    <w:rsid w:val="00700C32"/>
    <w:rsid w:val="00703378"/>
    <w:rsid w:val="00703481"/>
    <w:rsid w:val="00703962"/>
    <w:rsid w:val="00705183"/>
    <w:rsid w:val="007051BD"/>
    <w:rsid w:val="0070631C"/>
    <w:rsid w:val="007063B3"/>
    <w:rsid w:val="007069CB"/>
    <w:rsid w:val="00706BF2"/>
    <w:rsid w:val="00706FE4"/>
    <w:rsid w:val="00707808"/>
    <w:rsid w:val="007115F9"/>
    <w:rsid w:val="00711C91"/>
    <w:rsid w:val="007122EB"/>
    <w:rsid w:val="0071309E"/>
    <w:rsid w:val="00713FD2"/>
    <w:rsid w:val="00714F9A"/>
    <w:rsid w:val="00716006"/>
    <w:rsid w:val="00716061"/>
    <w:rsid w:val="007167B6"/>
    <w:rsid w:val="00720D20"/>
    <w:rsid w:val="00721015"/>
    <w:rsid w:val="007214EA"/>
    <w:rsid w:val="00722E9F"/>
    <w:rsid w:val="007235FD"/>
    <w:rsid w:val="007250C1"/>
    <w:rsid w:val="00725D85"/>
    <w:rsid w:val="007268C1"/>
    <w:rsid w:val="00727258"/>
    <w:rsid w:val="0072725E"/>
    <w:rsid w:val="0073077E"/>
    <w:rsid w:val="00730811"/>
    <w:rsid w:val="007315B0"/>
    <w:rsid w:val="007321F7"/>
    <w:rsid w:val="00732D2D"/>
    <w:rsid w:val="00733F4E"/>
    <w:rsid w:val="0073408F"/>
    <w:rsid w:val="007345D1"/>
    <w:rsid w:val="007415CD"/>
    <w:rsid w:val="007415D8"/>
    <w:rsid w:val="007421CE"/>
    <w:rsid w:val="00742ACD"/>
    <w:rsid w:val="007447D6"/>
    <w:rsid w:val="00745080"/>
    <w:rsid w:val="00747F7D"/>
    <w:rsid w:val="0075095D"/>
    <w:rsid w:val="0075157E"/>
    <w:rsid w:val="0075331C"/>
    <w:rsid w:val="00755442"/>
    <w:rsid w:val="0075576F"/>
    <w:rsid w:val="007560C8"/>
    <w:rsid w:val="00756630"/>
    <w:rsid w:val="007572CE"/>
    <w:rsid w:val="00757369"/>
    <w:rsid w:val="00761003"/>
    <w:rsid w:val="0076305B"/>
    <w:rsid w:val="00763545"/>
    <w:rsid w:val="007640B8"/>
    <w:rsid w:val="00765B7B"/>
    <w:rsid w:val="00765BC2"/>
    <w:rsid w:val="0076748D"/>
    <w:rsid w:val="0077001F"/>
    <w:rsid w:val="00770722"/>
    <w:rsid w:val="00770B9B"/>
    <w:rsid w:val="0077254B"/>
    <w:rsid w:val="00772854"/>
    <w:rsid w:val="0077341B"/>
    <w:rsid w:val="00773835"/>
    <w:rsid w:val="007739D0"/>
    <w:rsid w:val="00774D3A"/>
    <w:rsid w:val="0077536D"/>
    <w:rsid w:val="00777BAA"/>
    <w:rsid w:val="0078014C"/>
    <w:rsid w:val="00782334"/>
    <w:rsid w:val="007827FD"/>
    <w:rsid w:val="00782F43"/>
    <w:rsid w:val="0078382D"/>
    <w:rsid w:val="00783ADE"/>
    <w:rsid w:val="00784630"/>
    <w:rsid w:val="00784E47"/>
    <w:rsid w:val="007856B6"/>
    <w:rsid w:val="00786310"/>
    <w:rsid w:val="00786331"/>
    <w:rsid w:val="0078668F"/>
    <w:rsid w:val="007869F4"/>
    <w:rsid w:val="007905F1"/>
    <w:rsid w:val="00791174"/>
    <w:rsid w:val="00791381"/>
    <w:rsid w:val="007918DE"/>
    <w:rsid w:val="007944F6"/>
    <w:rsid w:val="00794719"/>
    <w:rsid w:val="0079707E"/>
    <w:rsid w:val="00797544"/>
    <w:rsid w:val="007A059C"/>
    <w:rsid w:val="007A09DF"/>
    <w:rsid w:val="007A5636"/>
    <w:rsid w:val="007A77DD"/>
    <w:rsid w:val="007A7ED9"/>
    <w:rsid w:val="007B0E39"/>
    <w:rsid w:val="007B1046"/>
    <w:rsid w:val="007B1A9C"/>
    <w:rsid w:val="007B671F"/>
    <w:rsid w:val="007B6A12"/>
    <w:rsid w:val="007C059A"/>
    <w:rsid w:val="007C0B5B"/>
    <w:rsid w:val="007C15FF"/>
    <w:rsid w:val="007C1D84"/>
    <w:rsid w:val="007C3DAE"/>
    <w:rsid w:val="007C53EB"/>
    <w:rsid w:val="007C5D7E"/>
    <w:rsid w:val="007C6C06"/>
    <w:rsid w:val="007D0A00"/>
    <w:rsid w:val="007D183E"/>
    <w:rsid w:val="007D22BA"/>
    <w:rsid w:val="007D307B"/>
    <w:rsid w:val="007D3125"/>
    <w:rsid w:val="007D3E37"/>
    <w:rsid w:val="007D52BC"/>
    <w:rsid w:val="007D6D82"/>
    <w:rsid w:val="007D6EA0"/>
    <w:rsid w:val="007D716D"/>
    <w:rsid w:val="007D7250"/>
    <w:rsid w:val="007E1BA4"/>
    <w:rsid w:val="007E2A61"/>
    <w:rsid w:val="007E3CFA"/>
    <w:rsid w:val="007E40DF"/>
    <w:rsid w:val="007E4968"/>
    <w:rsid w:val="007E638B"/>
    <w:rsid w:val="007E66AB"/>
    <w:rsid w:val="007E6A87"/>
    <w:rsid w:val="007E719C"/>
    <w:rsid w:val="007F03C5"/>
    <w:rsid w:val="007F1271"/>
    <w:rsid w:val="007F45E9"/>
    <w:rsid w:val="007F4D4D"/>
    <w:rsid w:val="007F549E"/>
    <w:rsid w:val="007F5626"/>
    <w:rsid w:val="007F5874"/>
    <w:rsid w:val="007F629D"/>
    <w:rsid w:val="007F7E8E"/>
    <w:rsid w:val="007F7F91"/>
    <w:rsid w:val="008019B0"/>
    <w:rsid w:val="00802145"/>
    <w:rsid w:val="00802470"/>
    <w:rsid w:val="0080275B"/>
    <w:rsid w:val="00802EDD"/>
    <w:rsid w:val="00804220"/>
    <w:rsid w:val="00804343"/>
    <w:rsid w:val="00804B99"/>
    <w:rsid w:val="0080669B"/>
    <w:rsid w:val="00810C85"/>
    <w:rsid w:val="00811503"/>
    <w:rsid w:val="00812DF6"/>
    <w:rsid w:val="00813067"/>
    <w:rsid w:val="00814D29"/>
    <w:rsid w:val="008163EE"/>
    <w:rsid w:val="00816895"/>
    <w:rsid w:val="00817E1C"/>
    <w:rsid w:val="00820657"/>
    <w:rsid w:val="008218F8"/>
    <w:rsid w:val="008223B5"/>
    <w:rsid w:val="00823FB3"/>
    <w:rsid w:val="0082407D"/>
    <w:rsid w:val="00824835"/>
    <w:rsid w:val="00826B64"/>
    <w:rsid w:val="0082743F"/>
    <w:rsid w:val="00827D2A"/>
    <w:rsid w:val="00830E97"/>
    <w:rsid w:val="008314F4"/>
    <w:rsid w:val="008317FD"/>
    <w:rsid w:val="00831996"/>
    <w:rsid w:val="00831F81"/>
    <w:rsid w:val="00833F3A"/>
    <w:rsid w:val="00835254"/>
    <w:rsid w:val="00835E5C"/>
    <w:rsid w:val="00840205"/>
    <w:rsid w:val="00840A57"/>
    <w:rsid w:val="00840AA2"/>
    <w:rsid w:val="00841703"/>
    <w:rsid w:val="00841F81"/>
    <w:rsid w:val="0084357A"/>
    <w:rsid w:val="008435B3"/>
    <w:rsid w:val="00843648"/>
    <w:rsid w:val="00843FE4"/>
    <w:rsid w:val="00844B16"/>
    <w:rsid w:val="00846201"/>
    <w:rsid w:val="008467F5"/>
    <w:rsid w:val="00847090"/>
    <w:rsid w:val="0084724F"/>
    <w:rsid w:val="008475F7"/>
    <w:rsid w:val="00851B96"/>
    <w:rsid w:val="00853363"/>
    <w:rsid w:val="00853F64"/>
    <w:rsid w:val="008547DE"/>
    <w:rsid w:val="00854B11"/>
    <w:rsid w:val="00855497"/>
    <w:rsid w:val="00860101"/>
    <w:rsid w:val="0086092A"/>
    <w:rsid w:val="0086237E"/>
    <w:rsid w:val="00862EC6"/>
    <w:rsid w:val="00863519"/>
    <w:rsid w:val="00865183"/>
    <w:rsid w:val="00865706"/>
    <w:rsid w:val="00865B46"/>
    <w:rsid w:val="00867A5B"/>
    <w:rsid w:val="00867ECD"/>
    <w:rsid w:val="00870636"/>
    <w:rsid w:val="0087230D"/>
    <w:rsid w:val="00872F24"/>
    <w:rsid w:val="00873073"/>
    <w:rsid w:val="008738F0"/>
    <w:rsid w:val="0087504F"/>
    <w:rsid w:val="00876231"/>
    <w:rsid w:val="0087642B"/>
    <w:rsid w:val="00877139"/>
    <w:rsid w:val="008776F2"/>
    <w:rsid w:val="00877897"/>
    <w:rsid w:val="00880C4C"/>
    <w:rsid w:val="0088195D"/>
    <w:rsid w:val="00881CE0"/>
    <w:rsid w:val="00881F07"/>
    <w:rsid w:val="00882D78"/>
    <w:rsid w:val="008840BA"/>
    <w:rsid w:val="008841AF"/>
    <w:rsid w:val="0088430F"/>
    <w:rsid w:val="00884695"/>
    <w:rsid w:val="00884977"/>
    <w:rsid w:val="00884ABE"/>
    <w:rsid w:val="008850AB"/>
    <w:rsid w:val="00885D31"/>
    <w:rsid w:val="00890197"/>
    <w:rsid w:val="008910B7"/>
    <w:rsid w:val="00891614"/>
    <w:rsid w:val="00892A9C"/>
    <w:rsid w:val="00894E68"/>
    <w:rsid w:val="00895588"/>
    <w:rsid w:val="008960BF"/>
    <w:rsid w:val="00897383"/>
    <w:rsid w:val="008974DE"/>
    <w:rsid w:val="0089797B"/>
    <w:rsid w:val="008A0E84"/>
    <w:rsid w:val="008A184C"/>
    <w:rsid w:val="008A22EB"/>
    <w:rsid w:val="008A2760"/>
    <w:rsid w:val="008A3C12"/>
    <w:rsid w:val="008A4251"/>
    <w:rsid w:val="008A470A"/>
    <w:rsid w:val="008A789B"/>
    <w:rsid w:val="008B09A3"/>
    <w:rsid w:val="008B09E9"/>
    <w:rsid w:val="008B429F"/>
    <w:rsid w:val="008B48B1"/>
    <w:rsid w:val="008B4FF6"/>
    <w:rsid w:val="008B5CF7"/>
    <w:rsid w:val="008B5EE8"/>
    <w:rsid w:val="008B66B8"/>
    <w:rsid w:val="008B7799"/>
    <w:rsid w:val="008C1036"/>
    <w:rsid w:val="008C15B2"/>
    <w:rsid w:val="008C1748"/>
    <w:rsid w:val="008C299D"/>
    <w:rsid w:val="008C56A5"/>
    <w:rsid w:val="008D0200"/>
    <w:rsid w:val="008D0422"/>
    <w:rsid w:val="008D0BAF"/>
    <w:rsid w:val="008D0DFD"/>
    <w:rsid w:val="008D0E6F"/>
    <w:rsid w:val="008D1F08"/>
    <w:rsid w:val="008D1FF5"/>
    <w:rsid w:val="008D21DC"/>
    <w:rsid w:val="008D378C"/>
    <w:rsid w:val="008D4748"/>
    <w:rsid w:val="008D4B87"/>
    <w:rsid w:val="008D5AF6"/>
    <w:rsid w:val="008D6D43"/>
    <w:rsid w:val="008D6DEE"/>
    <w:rsid w:val="008D7151"/>
    <w:rsid w:val="008E08D4"/>
    <w:rsid w:val="008E0A0E"/>
    <w:rsid w:val="008E0A18"/>
    <w:rsid w:val="008E191E"/>
    <w:rsid w:val="008E3010"/>
    <w:rsid w:val="008E303E"/>
    <w:rsid w:val="008E3A7B"/>
    <w:rsid w:val="008E4D3D"/>
    <w:rsid w:val="008E641F"/>
    <w:rsid w:val="008E74A6"/>
    <w:rsid w:val="008E7742"/>
    <w:rsid w:val="008E7E13"/>
    <w:rsid w:val="008F25E2"/>
    <w:rsid w:val="008F3DBA"/>
    <w:rsid w:val="008F6940"/>
    <w:rsid w:val="008F6E13"/>
    <w:rsid w:val="008F7640"/>
    <w:rsid w:val="00900175"/>
    <w:rsid w:val="009006A2"/>
    <w:rsid w:val="0090249E"/>
    <w:rsid w:val="00902D70"/>
    <w:rsid w:val="0090302D"/>
    <w:rsid w:val="00906411"/>
    <w:rsid w:val="00910CBC"/>
    <w:rsid w:val="00911560"/>
    <w:rsid w:val="00911B31"/>
    <w:rsid w:val="00911FF9"/>
    <w:rsid w:val="00912248"/>
    <w:rsid w:val="00912CBB"/>
    <w:rsid w:val="00915E3D"/>
    <w:rsid w:val="00920222"/>
    <w:rsid w:val="00921399"/>
    <w:rsid w:val="00921983"/>
    <w:rsid w:val="00921EF5"/>
    <w:rsid w:val="00922FC9"/>
    <w:rsid w:val="009235E3"/>
    <w:rsid w:val="009243C8"/>
    <w:rsid w:val="0092473C"/>
    <w:rsid w:val="00925F80"/>
    <w:rsid w:val="00926167"/>
    <w:rsid w:val="009266EA"/>
    <w:rsid w:val="00927362"/>
    <w:rsid w:val="009276A8"/>
    <w:rsid w:val="00927AF8"/>
    <w:rsid w:val="00927E79"/>
    <w:rsid w:val="00930613"/>
    <w:rsid w:val="00930C59"/>
    <w:rsid w:val="009321C5"/>
    <w:rsid w:val="00932E20"/>
    <w:rsid w:val="009340B3"/>
    <w:rsid w:val="00934ABE"/>
    <w:rsid w:val="009352A3"/>
    <w:rsid w:val="00935317"/>
    <w:rsid w:val="00936144"/>
    <w:rsid w:val="009364E0"/>
    <w:rsid w:val="00937A0C"/>
    <w:rsid w:val="0094055F"/>
    <w:rsid w:val="0094086B"/>
    <w:rsid w:val="00940B9B"/>
    <w:rsid w:val="009413A2"/>
    <w:rsid w:val="00941473"/>
    <w:rsid w:val="009415AF"/>
    <w:rsid w:val="00942ACF"/>
    <w:rsid w:val="00942D3F"/>
    <w:rsid w:val="0094363F"/>
    <w:rsid w:val="00944277"/>
    <w:rsid w:val="009447BB"/>
    <w:rsid w:val="00945700"/>
    <w:rsid w:val="00951D25"/>
    <w:rsid w:val="00952022"/>
    <w:rsid w:val="00952AD8"/>
    <w:rsid w:val="0095321A"/>
    <w:rsid w:val="00954730"/>
    <w:rsid w:val="00954935"/>
    <w:rsid w:val="00954B15"/>
    <w:rsid w:val="00957D31"/>
    <w:rsid w:val="00960E5A"/>
    <w:rsid w:val="00960FCE"/>
    <w:rsid w:val="00961B71"/>
    <w:rsid w:val="00962B84"/>
    <w:rsid w:val="00963939"/>
    <w:rsid w:val="0096510C"/>
    <w:rsid w:val="009665BF"/>
    <w:rsid w:val="0096687F"/>
    <w:rsid w:val="0096700B"/>
    <w:rsid w:val="00967584"/>
    <w:rsid w:val="009676E9"/>
    <w:rsid w:val="00972334"/>
    <w:rsid w:val="00972EB3"/>
    <w:rsid w:val="00974DF1"/>
    <w:rsid w:val="00976721"/>
    <w:rsid w:val="00976A54"/>
    <w:rsid w:val="00977A5E"/>
    <w:rsid w:val="00977E45"/>
    <w:rsid w:val="0098158F"/>
    <w:rsid w:val="00982B96"/>
    <w:rsid w:val="00982CB0"/>
    <w:rsid w:val="009837AC"/>
    <w:rsid w:val="00983EBB"/>
    <w:rsid w:val="0098431B"/>
    <w:rsid w:val="009844BD"/>
    <w:rsid w:val="00985565"/>
    <w:rsid w:val="009856BF"/>
    <w:rsid w:val="00986B47"/>
    <w:rsid w:val="00986D8F"/>
    <w:rsid w:val="009872E5"/>
    <w:rsid w:val="00987809"/>
    <w:rsid w:val="0099407E"/>
    <w:rsid w:val="00995E97"/>
    <w:rsid w:val="00997D58"/>
    <w:rsid w:val="009A1653"/>
    <w:rsid w:val="009A1C50"/>
    <w:rsid w:val="009A286E"/>
    <w:rsid w:val="009A38DA"/>
    <w:rsid w:val="009A3C4E"/>
    <w:rsid w:val="009A3CFE"/>
    <w:rsid w:val="009A6BDE"/>
    <w:rsid w:val="009A6F7C"/>
    <w:rsid w:val="009A7255"/>
    <w:rsid w:val="009B0606"/>
    <w:rsid w:val="009B0CFC"/>
    <w:rsid w:val="009B120E"/>
    <w:rsid w:val="009B3874"/>
    <w:rsid w:val="009B3CA1"/>
    <w:rsid w:val="009B63AC"/>
    <w:rsid w:val="009B63CA"/>
    <w:rsid w:val="009B72B5"/>
    <w:rsid w:val="009B741F"/>
    <w:rsid w:val="009C1BEB"/>
    <w:rsid w:val="009C2B4E"/>
    <w:rsid w:val="009C421D"/>
    <w:rsid w:val="009C5BB2"/>
    <w:rsid w:val="009C6690"/>
    <w:rsid w:val="009C6A6A"/>
    <w:rsid w:val="009C6B33"/>
    <w:rsid w:val="009D07E9"/>
    <w:rsid w:val="009D2197"/>
    <w:rsid w:val="009D2814"/>
    <w:rsid w:val="009D3BBE"/>
    <w:rsid w:val="009D7228"/>
    <w:rsid w:val="009E13CD"/>
    <w:rsid w:val="009E1741"/>
    <w:rsid w:val="009E17AA"/>
    <w:rsid w:val="009E27BE"/>
    <w:rsid w:val="009E2901"/>
    <w:rsid w:val="009E3942"/>
    <w:rsid w:val="009E4B08"/>
    <w:rsid w:val="009E4DAA"/>
    <w:rsid w:val="009E4FE1"/>
    <w:rsid w:val="009E690A"/>
    <w:rsid w:val="009E73D3"/>
    <w:rsid w:val="009F14EA"/>
    <w:rsid w:val="009F2D2B"/>
    <w:rsid w:val="009F2F4E"/>
    <w:rsid w:val="009F4561"/>
    <w:rsid w:val="009F4EB4"/>
    <w:rsid w:val="009F5A0C"/>
    <w:rsid w:val="009F6094"/>
    <w:rsid w:val="009F69BE"/>
    <w:rsid w:val="009F6A34"/>
    <w:rsid w:val="009F6D29"/>
    <w:rsid w:val="00A00C6D"/>
    <w:rsid w:val="00A00CD8"/>
    <w:rsid w:val="00A00D4B"/>
    <w:rsid w:val="00A01EA7"/>
    <w:rsid w:val="00A02E14"/>
    <w:rsid w:val="00A02FC0"/>
    <w:rsid w:val="00A03668"/>
    <w:rsid w:val="00A03954"/>
    <w:rsid w:val="00A03EC0"/>
    <w:rsid w:val="00A04C1C"/>
    <w:rsid w:val="00A04CAC"/>
    <w:rsid w:val="00A04D3E"/>
    <w:rsid w:val="00A052F8"/>
    <w:rsid w:val="00A05DA6"/>
    <w:rsid w:val="00A139DA"/>
    <w:rsid w:val="00A1405C"/>
    <w:rsid w:val="00A15C53"/>
    <w:rsid w:val="00A163FF"/>
    <w:rsid w:val="00A164BE"/>
    <w:rsid w:val="00A166C0"/>
    <w:rsid w:val="00A16FF0"/>
    <w:rsid w:val="00A20221"/>
    <w:rsid w:val="00A20751"/>
    <w:rsid w:val="00A20C09"/>
    <w:rsid w:val="00A212D2"/>
    <w:rsid w:val="00A21385"/>
    <w:rsid w:val="00A21631"/>
    <w:rsid w:val="00A226D6"/>
    <w:rsid w:val="00A22E47"/>
    <w:rsid w:val="00A23F97"/>
    <w:rsid w:val="00A26252"/>
    <w:rsid w:val="00A263EB"/>
    <w:rsid w:val="00A26EE7"/>
    <w:rsid w:val="00A27CD3"/>
    <w:rsid w:val="00A315DB"/>
    <w:rsid w:val="00A3229B"/>
    <w:rsid w:val="00A351A7"/>
    <w:rsid w:val="00A35484"/>
    <w:rsid w:val="00A35522"/>
    <w:rsid w:val="00A35BAE"/>
    <w:rsid w:val="00A35FB0"/>
    <w:rsid w:val="00A36D3B"/>
    <w:rsid w:val="00A423F9"/>
    <w:rsid w:val="00A4287E"/>
    <w:rsid w:val="00A44D17"/>
    <w:rsid w:val="00A45646"/>
    <w:rsid w:val="00A46245"/>
    <w:rsid w:val="00A471AC"/>
    <w:rsid w:val="00A5043F"/>
    <w:rsid w:val="00A51224"/>
    <w:rsid w:val="00A52091"/>
    <w:rsid w:val="00A523DF"/>
    <w:rsid w:val="00A52D80"/>
    <w:rsid w:val="00A549AD"/>
    <w:rsid w:val="00A55786"/>
    <w:rsid w:val="00A57077"/>
    <w:rsid w:val="00A600BC"/>
    <w:rsid w:val="00A615E1"/>
    <w:rsid w:val="00A6209F"/>
    <w:rsid w:val="00A62696"/>
    <w:rsid w:val="00A629BB"/>
    <w:rsid w:val="00A62BF4"/>
    <w:rsid w:val="00A63741"/>
    <w:rsid w:val="00A63DF0"/>
    <w:rsid w:val="00A65436"/>
    <w:rsid w:val="00A672E6"/>
    <w:rsid w:val="00A676EF"/>
    <w:rsid w:val="00A703DD"/>
    <w:rsid w:val="00A71D25"/>
    <w:rsid w:val="00A7236D"/>
    <w:rsid w:val="00A73F3E"/>
    <w:rsid w:val="00A750E8"/>
    <w:rsid w:val="00A75F1F"/>
    <w:rsid w:val="00A75FFF"/>
    <w:rsid w:val="00A80EB2"/>
    <w:rsid w:val="00A81235"/>
    <w:rsid w:val="00A81842"/>
    <w:rsid w:val="00A822D7"/>
    <w:rsid w:val="00A824C9"/>
    <w:rsid w:val="00A82DD9"/>
    <w:rsid w:val="00A878AD"/>
    <w:rsid w:val="00A87E1B"/>
    <w:rsid w:val="00A90063"/>
    <w:rsid w:val="00A90464"/>
    <w:rsid w:val="00A911B4"/>
    <w:rsid w:val="00A9366B"/>
    <w:rsid w:val="00A94A09"/>
    <w:rsid w:val="00A95171"/>
    <w:rsid w:val="00A96495"/>
    <w:rsid w:val="00A9706E"/>
    <w:rsid w:val="00A97B28"/>
    <w:rsid w:val="00AA02BA"/>
    <w:rsid w:val="00AA09CB"/>
    <w:rsid w:val="00AA1370"/>
    <w:rsid w:val="00AA1C83"/>
    <w:rsid w:val="00AA2063"/>
    <w:rsid w:val="00AA4D64"/>
    <w:rsid w:val="00AA57B2"/>
    <w:rsid w:val="00AA5D9C"/>
    <w:rsid w:val="00AA61EE"/>
    <w:rsid w:val="00AA6FCF"/>
    <w:rsid w:val="00AA78E2"/>
    <w:rsid w:val="00AA7F0C"/>
    <w:rsid w:val="00AB14D9"/>
    <w:rsid w:val="00AB186A"/>
    <w:rsid w:val="00AB20E9"/>
    <w:rsid w:val="00AB3AE2"/>
    <w:rsid w:val="00AB4124"/>
    <w:rsid w:val="00AB4911"/>
    <w:rsid w:val="00AB4B9C"/>
    <w:rsid w:val="00AB5B33"/>
    <w:rsid w:val="00AB6596"/>
    <w:rsid w:val="00AB6C1D"/>
    <w:rsid w:val="00AC2F18"/>
    <w:rsid w:val="00AC3AFF"/>
    <w:rsid w:val="00AC5BE2"/>
    <w:rsid w:val="00AC71A7"/>
    <w:rsid w:val="00AD1B7F"/>
    <w:rsid w:val="00AD3098"/>
    <w:rsid w:val="00AD396D"/>
    <w:rsid w:val="00AD3C40"/>
    <w:rsid w:val="00AD797D"/>
    <w:rsid w:val="00AE0264"/>
    <w:rsid w:val="00AE0295"/>
    <w:rsid w:val="00AE0930"/>
    <w:rsid w:val="00AE0EB1"/>
    <w:rsid w:val="00AE12EE"/>
    <w:rsid w:val="00AE1C85"/>
    <w:rsid w:val="00AE26F8"/>
    <w:rsid w:val="00AE33BE"/>
    <w:rsid w:val="00AE5F84"/>
    <w:rsid w:val="00AE7D09"/>
    <w:rsid w:val="00AE7F52"/>
    <w:rsid w:val="00AF2AF6"/>
    <w:rsid w:val="00AF58C8"/>
    <w:rsid w:val="00AF5D2B"/>
    <w:rsid w:val="00AF64E5"/>
    <w:rsid w:val="00AF75B5"/>
    <w:rsid w:val="00B00049"/>
    <w:rsid w:val="00B0092F"/>
    <w:rsid w:val="00B00DC8"/>
    <w:rsid w:val="00B00E99"/>
    <w:rsid w:val="00B01659"/>
    <w:rsid w:val="00B02CBF"/>
    <w:rsid w:val="00B03993"/>
    <w:rsid w:val="00B0482D"/>
    <w:rsid w:val="00B04F00"/>
    <w:rsid w:val="00B05172"/>
    <w:rsid w:val="00B0613C"/>
    <w:rsid w:val="00B0679D"/>
    <w:rsid w:val="00B073F8"/>
    <w:rsid w:val="00B10E59"/>
    <w:rsid w:val="00B203B3"/>
    <w:rsid w:val="00B20CF9"/>
    <w:rsid w:val="00B22299"/>
    <w:rsid w:val="00B22C0A"/>
    <w:rsid w:val="00B2317A"/>
    <w:rsid w:val="00B23468"/>
    <w:rsid w:val="00B234BC"/>
    <w:rsid w:val="00B2397E"/>
    <w:rsid w:val="00B24D0B"/>
    <w:rsid w:val="00B2551E"/>
    <w:rsid w:val="00B26EF2"/>
    <w:rsid w:val="00B27B8D"/>
    <w:rsid w:val="00B27C97"/>
    <w:rsid w:val="00B30C5A"/>
    <w:rsid w:val="00B30DF1"/>
    <w:rsid w:val="00B313AE"/>
    <w:rsid w:val="00B32014"/>
    <w:rsid w:val="00B320D7"/>
    <w:rsid w:val="00B32183"/>
    <w:rsid w:val="00B331AD"/>
    <w:rsid w:val="00B33A84"/>
    <w:rsid w:val="00B35BBC"/>
    <w:rsid w:val="00B35DAE"/>
    <w:rsid w:val="00B36DC9"/>
    <w:rsid w:val="00B40ED3"/>
    <w:rsid w:val="00B418AE"/>
    <w:rsid w:val="00B41B17"/>
    <w:rsid w:val="00B42526"/>
    <w:rsid w:val="00B42E48"/>
    <w:rsid w:val="00B4519A"/>
    <w:rsid w:val="00B467FE"/>
    <w:rsid w:val="00B46989"/>
    <w:rsid w:val="00B47296"/>
    <w:rsid w:val="00B4737C"/>
    <w:rsid w:val="00B50088"/>
    <w:rsid w:val="00B50DA0"/>
    <w:rsid w:val="00B51290"/>
    <w:rsid w:val="00B5168B"/>
    <w:rsid w:val="00B519A1"/>
    <w:rsid w:val="00B52838"/>
    <w:rsid w:val="00B53349"/>
    <w:rsid w:val="00B546C0"/>
    <w:rsid w:val="00B565B3"/>
    <w:rsid w:val="00B56C61"/>
    <w:rsid w:val="00B56E4D"/>
    <w:rsid w:val="00B5790C"/>
    <w:rsid w:val="00B604F1"/>
    <w:rsid w:val="00B65415"/>
    <w:rsid w:val="00B7144F"/>
    <w:rsid w:val="00B723FC"/>
    <w:rsid w:val="00B76425"/>
    <w:rsid w:val="00B815F7"/>
    <w:rsid w:val="00B834BA"/>
    <w:rsid w:val="00B83C97"/>
    <w:rsid w:val="00B848FE"/>
    <w:rsid w:val="00B857D9"/>
    <w:rsid w:val="00B85DAB"/>
    <w:rsid w:val="00B86ABB"/>
    <w:rsid w:val="00B878CC"/>
    <w:rsid w:val="00B87DA3"/>
    <w:rsid w:val="00B91668"/>
    <w:rsid w:val="00B92CAF"/>
    <w:rsid w:val="00B934E7"/>
    <w:rsid w:val="00B9425A"/>
    <w:rsid w:val="00B95E2E"/>
    <w:rsid w:val="00B96051"/>
    <w:rsid w:val="00B970D6"/>
    <w:rsid w:val="00B97437"/>
    <w:rsid w:val="00BA0496"/>
    <w:rsid w:val="00BA0EC0"/>
    <w:rsid w:val="00BA11B0"/>
    <w:rsid w:val="00BA32B0"/>
    <w:rsid w:val="00BA3B2D"/>
    <w:rsid w:val="00BA6B97"/>
    <w:rsid w:val="00BA713C"/>
    <w:rsid w:val="00BA755D"/>
    <w:rsid w:val="00BB0297"/>
    <w:rsid w:val="00BB1BE9"/>
    <w:rsid w:val="00BB21CB"/>
    <w:rsid w:val="00BB2B23"/>
    <w:rsid w:val="00BB3062"/>
    <w:rsid w:val="00BB40F2"/>
    <w:rsid w:val="00BB6A5E"/>
    <w:rsid w:val="00BB712A"/>
    <w:rsid w:val="00BB7677"/>
    <w:rsid w:val="00BB785E"/>
    <w:rsid w:val="00BB78AD"/>
    <w:rsid w:val="00BB7D14"/>
    <w:rsid w:val="00BC120C"/>
    <w:rsid w:val="00BC1E20"/>
    <w:rsid w:val="00BC35A9"/>
    <w:rsid w:val="00BC374D"/>
    <w:rsid w:val="00BC387B"/>
    <w:rsid w:val="00BC3AAF"/>
    <w:rsid w:val="00BC4E47"/>
    <w:rsid w:val="00BC5389"/>
    <w:rsid w:val="00BC56FA"/>
    <w:rsid w:val="00BC5C9D"/>
    <w:rsid w:val="00BC67AE"/>
    <w:rsid w:val="00BC7C0B"/>
    <w:rsid w:val="00BD1616"/>
    <w:rsid w:val="00BD19D2"/>
    <w:rsid w:val="00BD25F2"/>
    <w:rsid w:val="00BD2FD9"/>
    <w:rsid w:val="00BD336D"/>
    <w:rsid w:val="00BD3530"/>
    <w:rsid w:val="00BD4B36"/>
    <w:rsid w:val="00BD5A50"/>
    <w:rsid w:val="00BD5DAF"/>
    <w:rsid w:val="00BE0A9B"/>
    <w:rsid w:val="00BE111D"/>
    <w:rsid w:val="00BE148C"/>
    <w:rsid w:val="00BE1F42"/>
    <w:rsid w:val="00BE44FF"/>
    <w:rsid w:val="00BE5D18"/>
    <w:rsid w:val="00BE6A1D"/>
    <w:rsid w:val="00BF2240"/>
    <w:rsid w:val="00BF2CB5"/>
    <w:rsid w:val="00BF31F1"/>
    <w:rsid w:val="00BF39E6"/>
    <w:rsid w:val="00BF5DD7"/>
    <w:rsid w:val="00BF6234"/>
    <w:rsid w:val="00BF768A"/>
    <w:rsid w:val="00C000AE"/>
    <w:rsid w:val="00C002BE"/>
    <w:rsid w:val="00C01859"/>
    <w:rsid w:val="00C02897"/>
    <w:rsid w:val="00C02EB2"/>
    <w:rsid w:val="00C039B2"/>
    <w:rsid w:val="00C03A12"/>
    <w:rsid w:val="00C05539"/>
    <w:rsid w:val="00C05D01"/>
    <w:rsid w:val="00C06B0F"/>
    <w:rsid w:val="00C10893"/>
    <w:rsid w:val="00C11EF0"/>
    <w:rsid w:val="00C16016"/>
    <w:rsid w:val="00C21806"/>
    <w:rsid w:val="00C21AD5"/>
    <w:rsid w:val="00C235FC"/>
    <w:rsid w:val="00C23A13"/>
    <w:rsid w:val="00C24792"/>
    <w:rsid w:val="00C27B22"/>
    <w:rsid w:val="00C3059D"/>
    <w:rsid w:val="00C31406"/>
    <w:rsid w:val="00C31AD7"/>
    <w:rsid w:val="00C31B0D"/>
    <w:rsid w:val="00C32769"/>
    <w:rsid w:val="00C333FC"/>
    <w:rsid w:val="00C35A13"/>
    <w:rsid w:val="00C37492"/>
    <w:rsid w:val="00C3758C"/>
    <w:rsid w:val="00C40B64"/>
    <w:rsid w:val="00C42F68"/>
    <w:rsid w:val="00C452A2"/>
    <w:rsid w:val="00C45A9E"/>
    <w:rsid w:val="00C46D97"/>
    <w:rsid w:val="00C503D7"/>
    <w:rsid w:val="00C518E8"/>
    <w:rsid w:val="00C53700"/>
    <w:rsid w:val="00C54C97"/>
    <w:rsid w:val="00C56F22"/>
    <w:rsid w:val="00C57B20"/>
    <w:rsid w:val="00C57D55"/>
    <w:rsid w:val="00C6234F"/>
    <w:rsid w:val="00C66711"/>
    <w:rsid w:val="00C66A8D"/>
    <w:rsid w:val="00C6713A"/>
    <w:rsid w:val="00C674FA"/>
    <w:rsid w:val="00C67862"/>
    <w:rsid w:val="00C67F83"/>
    <w:rsid w:val="00C707D6"/>
    <w:rsid w:val="00C70A06"/>
    <w:rsid w:val="00C72E8D"/>
    <w:rsid w:val="00C73668"/>
    <w:rsid w:val="00C7396C"/>
    <w:rsid w:val="00C740B0"/>
    <w:rsid w:val="00C7582B"/>
    <w:rsid w:val="00C76E19"/>
    <w:rsid w:val="00C801F2"/>
    <w:rsid w:val="00C80C7B"/>
    <w:rsid w:val="00C81F43"/>
    <w:rsid w:val="00C82EFB"/>
    <w:rsid w:val="00C84BD9"/>
    <w:rsid w:val="00C851AF"/>
    <w:rsid w:val="00C85F40"/>
    <w:rsid w:val="00C91351"/>
    <w:rsid w:val="00C93084"/>
    <w:rsid w:val="00C935C1"/>
    <w:rsid w:val="00C9392B"/>
    <w:rsid w:val="00C94DAE"/>
    <w:rsid w:val="00C951B8"/>
    <w:rsid w:val="00C9539A"/>
    <w:rsid w:val="00C9548A"/>
    <w:rsid w:val="00C95A58"/>
    <w:rsid w:val="00C96796"/>
    <w:rsid w:val="00C97062"/>
    <w:rsid w:val="00CA03FB"/>
    <w:rsid w:val="00CA05AB"/>
    <w:rsid w:val="00CA0C16"/>
    <w:rsid w:val="00CA1F5D"/>
    <w:rsid w:val="00CA3218"/>
    <w:rsid w:val="00CA3CF5"/>
    <w:rsid w:val="00CA46B2"/>
    <w:rsid w:val="00CA623F"/>
    <w:rsid w:val="00CA69CA"/>
    <w:rsid w:val="00CA6E03"/>
    <w:rsid w:val="00CA771B"/>
    <w:rsid w:val="00CB10F4"/>
    <w:rsid w:val="00CB3B5B"/>
    <w:rsid w:val="00CB3CEC"/>
    <w:rsid w:val="00CB70CD"/>
    <w:rsid w:val="00CC0066"/>
    <w:rsid w:val="00CC166B"/>
    <w:rsid w:val="00CC2010"/>
    <w:rsid w:val="00CC256E"/>
    <w:rsid w:val="00CC30FE"/>
    <w:rsid w:val="00CC5D43"/>
    <w:rsid w:val="00CC631D"/>
    <w:rsid w:val="00CC71B8"/>
    <w:rsid w:val="00CD1DEC"/>
    <w:rsid w:val="00CD23A0"/>
    <w:rsid w:val="00CD2663"/>
    <w:rsid w:val="00CD4289"/>
    <w:rsid w:val="00CD49B7"/>
    <w:rsid w:val="00CD4ED7"/>
    <w:rsid w:val="00CD63B5"/>
    <w:rsid w:val="00CD6A19"/>
    <w:rsid w:val="00CD6C74"/>
    <w:rsid w:val="00CE0749"/>
    <w:rsid w:val="00CE1407"/>
    <w:rsid w:val="00CE1F98"/>
    <w:rsid w:val="00CE2291"/>
    <w:rsid w:val="00CE2BB4"/>
    <w:rsid w:val="00CE5D58"/>
    <w:rsid w:val="00CF00E7"/>
    <w:rsid w:val="00CF0561"/>
    <w:rsid w:val="00CF10CA"/>
    <w:rsid w:val="00CF32A1"/>
    <w:rsid w:val="00CF3505"/>
    <w:rsid w:val="00CF5B18"/>
    <w:rsid w:val="00CF64C3"/>
    <w:rsid w:val="00CF68B4"/>
    <w:rsid w:val="00D0023E"/>
    <w:rsid w:val="00D019E7"/>
    <w:rsid w:val="00D021D3"/>
    <w:rsid w:val="00D047A8"/>
    <w:rsid w:val="00D056DF"/>
    <w:rsid w:val="00D06948"/>
    <w:rsid w:val="00D106FC"/>
    <w:rsid w:val="00D115DE"/>
    <w:rsid w:val="00D11815"/>
    <w:rsid w:val="00D11BF4"/>
    <w:rsid w:val="00D11FA9"/>
    <w:rsid w:val="00D1241D"/>
    <w:rsid w:val="00D147A4"/>
    <w:rsid w:val="00D1503B"/>
    <w:rsid w:val="00D15501"/>
    <w:rsid w:val="00D1595B"/>
    <w:rsid w:val="00D16463"/>
    <w:rsid w:val="00D164AE"/>
    <w:rsid w:val="00D166E5"/>
    <w:rsid w:val="00D17B40"/>
    <w:rsid w:val="00D203F7"/>
    <w:rsid w:val="00D20D26"/>
    <w:rsid w:val="00D2115D"/>
    <w:rsid w:val="00D2201D"/>
    <w:rsid w:val="00D23186"/>
    <w:rsid w:val="00D23369"/>
    <w:rsid w:val="00D2623B"/>
    <w:rsid w:val="00D306BF"/>
    <w:rsid w:val="00D32B5B"/>
    <w:rsid w:val="00D32CE7"/>
    <w:rsid w:val="00D34C0B"/>
    <w:rsid w:val="00D34ECA"/>
    <w:rsid w:val="00D36DBE"/>
    <w:rsid w:val="00D3786D"/>
    <w:rsid w:val="00D405EB"/>
    <w:rsid w:val="00D41803"/>
    <w:rsid w:val="00D433EA"/>
    <w:rsid w:val="00D4350D"/>
    <w:rsid w:val="00D4370D"/>
    <w:rsid w:val="00D44C42"/>
    <w:rsid w:val="00D463EE"/>
    <w:rsid w:val="00D471FF"/>
    <w:rsid w:val="00D5060B"/>
    <w:rsid w:val="00D51515"/>
    <w:rsid w:val="00D516AA"/>
    <w:rsid w:val="00D51771"/>
    <w:rsid w:val="00D5255A"/>
    <w:rsid w:val="00D525EA"/>
    <w:rsid w:val="00D5276B"/>
    <w:rsid w:val="00D53567"/>
    <w:rsid w:val="00D53F86"/>
    <w:rsid w:val="00D5471D"/>
    <w:rsid w:val="00D54A44"/>
    <w:rsid w:val="00D5584B"/>
    <w:rsid w:val="00D55EC7"/>
    <w:rsid w:val="00D56135"/>
    <w:rsid w:val="00D57999"/>
    <w:rsid w:val="00D61286"/>
    <w:rsid w:val="00D632BA"/>
    <w:rsid w:val="00D634CA"/>
    <w:rsid w:val="00D649AB"/>
    <w:rsid w:val="00D64E92"/>
    <w:rsid w:val="00D6511E"/>
    <w:rsid w:val="00D65219"/>
    <w:rsid w:val="00D65A96"/>
    <w:rsid w:val="00D65B03"/>
    <w:rsid w:val="00D70108"/>
    <w:rsid w:val="00D70E91"/>
    <w:rsid w:val="00D71969"/>
    <w:rsid w:val="00D71F6F"/>
    <w:rsid w:val="00D73ADC"/>
    <w:rsid w:val="00D7423B"/>
    <w:rsid w:val="00D76899"/>
    <w:rsid w:val="00D775F8"/>
    <w:rsid w:val="00D808CB"/>
    <w:rsid w:val="00D8152F"/>
    <w:rsid w:val="00D829B0"/>
    <w:rsid w:val="00D835E4"/>
    <w:rsid w:val="00D83C0C"/>
    <w:rsid w:val="00D864E7"/>
    <w:rsid w:val="00D87014"/>
    <w:rsid w:val="00D90089"/>
    <w:rsid w:val="00D90236"/>
    <w:rsid w:val="00D91857"/>
    <w:rsid w:val="00D919CA"/>
    <w:rsid w:val="00D94703"/>
    <w:rsid w:val="00D9524C"/>
    <w:rsid w:val="00D95790"/>
    <w:rsid w:val="00DA32D1"/>
    <w:rsid w:val="00DA33DF"/>
    <w:rsid w:val="00DA424D"/>
    <w:rsid w:val="00DA4AE3"/>
    <w:rsid w:val="00DA509E"/>
    <w:rsid w:val="00DA5713"/>
    <w:rsid w:val="00DA5AF3"/>
    <w:rsid w:val="00DA756C"/>
    <w:rsid w:val="00DB067E"/>
    <w:rsid w:val="00DB1EDB"/>
    <w:rsid w:val="00DB234B"/>
    <w:rsid w:val="00DB44CE"/>
    <w:rsid w:val="00DB4DBF"/>
    <w:rsid w:val="00DB4E16"/>
    <w:rsid w:val="00DB4E30"/>
    <w:rsid w:val="00DB577C"/>
    <w:rsid w:val="00DB5E0B"/>
    <w:rsid w:val="00DC007F"/>
    <w:rsid w:val="00DC091B"/>
    <w:rsid w:val="00DC30F0"/>
    <w:rsid w:val="00DC3E39"/>
    <w:rsid w:val="00DC7753"/>
    <w:rsid w:val="00DC7956"/>
    <w:rsid w:val="00DC7C25"/>
    <w:rsid w:val="00DD01AE"/>
    <w:rsid w:val="00DD0617"/>
    <w:rsid w:val="00DD1776"/>
    <w:rsid w:val="00DD2D7B"/>
    <w:rsid w:val="00DD2E10"/>
    <w:rsid w:val="00DD3B0A"/>
    <w:rsid w:val="00DD3EDC"/>
    <w:rsid w:val="00DD49F4"/>
    <w:rsid w:val="00DD5AD8"/>
    <w:rsid w:val="00DD6326"/>
    <w:rsid w:val="00DE4FCD"/>
    <w:rsid w:val="00DF18C5"/>
    <w:rsid w:val="00DF1DAA"/>
    <w:rsid w:val="00DF2341"/>
    <w:rsid w:val="00DF265A"/>
    <w:rsid w:val="00DF3356"/>
    <w:rsid w:val="00DF38D5"/>
    <w:rsid w:val="00DF6796"/>
    <w:rsid w:val="00E0178C"/>
    <w:rsid w:val="00E0347B"/>
    <w:rsid w:val="00E06018"/>
    <w:rsid w:val="00E13473"/>
    <w:rsid w:val="00E1409A"/>
    <w:rsid w:val="00E14813"/>
    <w:rsid w:val="00E14CF3"/>
    <w:rsid w:val="00E16076"/>
    <w:rsid w:val="00E174AC"/>
    <w:rsid w:val="00E17577"/>
    <w:rsid w:val="00E179D4"/>
    <w:rsid w:val="00E22E14"/>
    <w:rsid w:val="00E2389C"/>
    <w:rsid w:val="00E2441F"/>
    <w:rsid w:val="00E25E89"/>
    <w:rsid w:val="00E26CE3"/>
    <w:rsid w:val="00E27C29"/>
    <w:rsid w:val="00E3082E"/>
    <w:rsid w:val="00E32303"/>
    <w:rsid w:val="00E33032"/>
    <w:rsid w:val="00E33C39"/>
    <w:rsid w:val="00E33E38"/>
    <w:rsid w:val="00E342FB"/>
    <w:rsid w:val="00E343C6"/>
    <w:rsid w:val="00E36967"/>
    <w:rsid w:val="00E36C6F"/>
    <w:rsid w:val="00E37FBB"/>
    <w:rsid w:val="00E40AA6"/>
    <w:rsid w:val="00E40C2C"/>
    <w:rsid w:val="00E412B6"/>
    <w:rsid w:val="00E41427"/>
    <w:rsid w:val="00E41A93"/>
    <w:rsid w:val="00E424B7"/>
    <w:rsid w:val="00E42989"/>
    <w:rsid w:val="00E44750"/>
    <w:rsid w:val="00E45477"/>
    <w:rsid w:val="00E46191"/>
    <w:rsid w:val="00E46CE7"/>
    <w:rsid w:val="00E47A50"/>
    <w:rsid w:val="00E502A4"/>
    <w:rsid w:val="00E55257"/>
    <w:rsid w:val="00E60488"/>
    <w:rsid w:val="00E61546"/>
    <w:rsid w:val="00E61647"/>
    <w:rsid w:val="00E62C29"/>
    <w:rsid w:val="00E6329D"/>
    <w:rsid w:val="00E63827"/>
    <w:rsid w:val="00E64737"/>
    <w:rsid w:val="00E64A59"/>
    <w:rsid w:val="00E701ED"/>
    <w:rsid w:val="00E73A6D"/>
    <w:rsid w:val="00E73FB6"/>
    <w:rsid w:val="00E746F5"/>
    <w:rsid w:val="00E7588F"/>
    <w:rsid w:val="00E82129"/>
    <w:rsid w:val="00E82418"/>
    <w:rsid w:val="00E83064"/>
    <w:rsid w:val="00E839F7"/>
    <w:rsid w:val="00E86136"/>
    <w:rsid w:val="00E87866"/>
    <w:rsid w:val="00E87A20"/>
    <w:rsid w:val="00E87D6A"/>
    <w:rsid w:val="00E90D02"/>
    <w:rsid w:val="00E90D2B"/>
    <w:rsid w:val="00E9206A"/>
    <w:rsid w:val="00E920AE"/>
    <w:rsid w:val="00E933F2"/>
    <w:rsid w:val="00E9344D"/>
    <w:rsid w:val="00E94B7D"/>
    <w:rsid w:val="00E953D6"/>
    <w:rsid w:val="00E95C3F"/>
    <w:rsid w:val="00E95F01"/>
    <w:rsid w:val="00E965D2"/>
    <w:rsid w:val="00E97E73"/>
    <w:rsid w:val="00EA5694"/>
    <w:rsid w:val="00EA624E"/>
    <w:rsid w:val="00EA65BE"/>
    <w:rsid w:val="00EA6B5F"/>
    <w:rsid w:val="00EA723C"/>
    <w:rsid w:val="00EA7C33"/>
    <w:rsid w:val="00EB1EAF"/>
    <w:rsid w:val="00EB3832"/>
    <w:rsid w:val="00EB423C"/>
    <w:rsid w:val="00EB5DB4"/>
    <w:rsid w:val="00EB61F2"/>
    <w:rsid w:val="00EB67F6"/>
    <w:rsid w:val="00EC3C9F"/>
    <w:rsid w:val="00EC5596"/>
    <w:rsid w:val="00EC62B8"/>
    <w:rsid w:val="00EC6812"/>
    <w:rsid w:val="00EC694D"/>
    <w:rsid w:val="00ED2CC7"/>
    <w:rsid w:val="00ED3600"/>
    <w:rsid w:val="00ED375C"/>
    <w:rsid w:val="00ED3902"/>
    <w:rsid w:val="00ED4FDF"/>
    <w:rsid w:val="00ED5AF8"/>
    <w:rsid w:val="00ED6398"/>
    <w:rsid w:val="00EE071D"/>
    <w:rsid w:val="00EE0FE5"/>
    <w:rsid w:val="00EE1CE8"/>
    <w:rsid w:val="00EE30E1"/>
    <w:rsid w:val="00EE351F"/>
    <w:rsid w:val="00EE6534"/>
    <w:rsid w:val="00EE78F3"/>
    <w:rsid w:val="00EE7B70"/>
    <w:rsid w:val="00EF0BCC"/>
    <w:rsid w:val="00EF3583"/>
    <w:rsid w:val="00EF4678"/>
    <w:rsid w:val="00EF6BFB"/>
    <w:rsid w:val="00F004CB"/>
    <w:rsid w:val="00F00F8A"/>
    <w:rsid w:val="00F013E5"/>
    <w:rsid w:val="00F026BD"/>
    <w:rsid w:val="00F028DF"/>
    <w:rsid w:val="00F044B0"/>
    <w:rsid w:val="00F044F9"/>
    <w:rsid w:val="00F046E0"/>
    <w:rsid w:val="00F05144"/>
    <w:rsid w:val="00F051AE"/>
    <w:rsid w:val="00F0701D"/>
    <w:rsid w:val="00F1155D"/>
    <w:rsid w:val="00F12AD9"/>
    <w:rsid w:val="00F139DA"/>
    <w:rsid w:val="00F140B2"/>
    <w:rsid w:val="00F1477C"/>
    <w:rsid w:val="00F14E83"/>
    <w:rsid w:val="00F15B0F"/>
    <w:rsid w:val="00F15ED6"/>
    <w:rsid w:val="00F17329"/>
    <w:rsid w:val="00F17347"/>
    <w:rsid w:val="00F1777C"/>
    <w:rsid w:val="00F20ED6"/>
    <w:rsid w:val="00F30E13"/>
    <w:rsid w:val="00F31778"/>
    <w:rsid w:val="00F31A4C"/>
    <w:rsid w:val="00F3222C"/>
    <w:rsid w:val="00F35F70"/>
    <w:rsid w:val="00F365D0"/>
    <w:rsid w:val="00F37C38"/>
    <w:rsid w:val="00F37ECF"/>
    <w:rsid w:val="00F42A33"/>
    <w:rsid w:val="00F437E6"/>
    <w:rsid w:val="00F439F5"/>
    <w:rsid w:val="00F444F7"/>
    <w:rsid w:val="00F44ED8"/>
    <w:rsid w:val="00F46F99"/>
    <w:rsid w:val="00F510CE"/>
    <w:rsid w:val="00F5228C"/>
    <w:rsid w:val="00F52BFF"/>
    <w:rsid w:val="00F52F51"/>
    <w:rsid w:val="00F536BF"/>
    <w:rsid w:val="00F54EA7"/>
    <w:rsid w:val="00F554AF"/>
    <w:rsid w:val="00F557AE"/>
    <w:rsid w:val="00F55F5B"/>
    <w:rsid w:val="00F60D40"/>
    <w:rsid w:val="00F61909"/>
    <w:rsid w:val="00F61911"/>
    <w:rsid w:val="00F620D8"/>
    <w:rsid w:val="00F6236B"/>
    <w:rsid w:val="00F644E0"/>
    <w:rsid w:val="00F650D5"/>
    <w:rsid w:val="00F65ABC"/>
    <w:rsid w:val="00F67193"/>
    <w:rsid w:val="00F712AB"/>
    <w:rsid w:val="00F7182F"/>
    <w:rsid w:val="00F7272F"/>
    <w:rsid w:val="00F728FF"/>
    <w:rsid w:val="00F74FDB"/>
    <w:rsid w:val="00F75D27"/>
    <w:rsid w:val="00F7607B"/>
    <w:rsid w:val="00F76494"/>
    <w:rsid w:val="00F76BAE"/>
    <w:rsid w:val="00F804BE"/>
    <w:rsid w:val="00F809BF"/>
    <w:rsid w:val="00F810BA"/>
    <w:rsid w:val="00F8193A"/>
    <w:rsid w:val="00F8556C"/>
    <w:rsid w:val="00F85F07"/>
    <w:rsid w:val="00F86179"/>
    <w:rsid w:val="00F90618"/>
    <w:rsid w:val="00F909FF"/>
    <w:rsid w:val="00F90C10"/>
    <w:rsid w:val="00F92B83"/>
    <w:rsid w:val="00F940A9"/>
    <w:rsid w:val="00F97714"/>
    <w:rsid w:val="00F97FD4"/>
    <w:rsid w:val="00FA2A68"/>
    <w:rsid w:val="00FA4577"/>
    <w:rsid w:val="00FA4937"/>
    <w:rsid w:val="00FA4E8B"/>
    <w:rsid w:val="00FA6681"/>
    <w:rsid w:val="00FA6CCA"/>
    <w:rsid w:val="00FA7634"/>
    <w:rsid w:val="00FB09D5"/>
    <w:rsid w:val="00FB0A17"/>
    <w:rsid w:val="00FB1869"/>
    <w:rsid w:val="00FB20D0"/>
    <w:rsid w:val="00FB27F4"/>
    <w:rsid w:val="00FB301D"/>
    <w:rsid w:val="00FB786A"/>
    <w:rsid w:val="00FB7E6D"/>
    <w:rsid w:val="00FC04C5"/>
    <w:rsid w:val="00FC31B5"/>
    <w:rsid w:val="00FC3A3E"/>
    <w:rsid w:val="00FC4F71"/>
    <w:rsid w:val="00FC6B78"/>
    <w:rsid w:val="00FC6D3C"/>
    <w:rsid w:val="00FC75F2"/>
    <w:rsid w:val="00FD0123"/>
    <w:rsid w:val="00FD0222"/>
    <w:rsid w:val="00FD0595"/>
    <w:rsid w:val="00FD0637"/>
    <w:rsid w:val="00FD0BE4"/>
    <w:rsid w:val="00FD0C21"/>
    <w:rsid w:val="00FD11E5"/>
    <w:rsid w:val="00FD1F96"/>
    <w:rsid w:val="00FD2BC3"/>
    <w:rsid w:val="00FD3AF6"/>
    <w:rsid w:val="00FD40BB"/>
    <w:rsid w:val="00FD56AD"/>
    <w:rsid w:val="00FD5A42"/>
    <w:rsid w:val="00FD60E5"/>
    <w:rsid w:val="00FD6837"/>
    <w:rsid w:val="00FD6BC6"/>
    <w:rsid w:val="00FD723E"/>
    <w:rsid w:val="00FD737A"/>
    <w:rsid w:val="00FD7E08"/>
    <w:rsid w:val="00FE2A0F"/>
    <w:rsid w:val="00FE30EE"/>
    <w:rsid w:val="00FE47ED"/>
    <w:rsid w:val="00FE55CF"/>
    <w:rsid w:val="00FE57C1"/>
    <w:rsid w:val="00FE5EC8"/>
    <w:rsid w:val="00FE716E"/>
    <w:rsid w:val="00FF0861"/>
    <w:rsid w:val="00FF1467"/>
    <w:rsid w:val="00FF2056"/>
    <w:rsid w:val="00FF33C9"/>
    <w:rsid w:val="00FF49AF"/>
    <w:rsid w:val="00FF4A20"/>
    <w:rsid w:val="00FF4B16"/>
    <w:rsid w:val="00FF5562"/>
    <w:rsid w:val="00FF5BFE"/>
    <w:rsid w:val="00FF6880"/>
    <w:rsid w:val="00FF751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053AA90"/>
  <w15:docId w15:val="{D741E4BC-A7E0-4DCF-AAC8-440744A7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71"/>
    <w:rPr>
      <w:rFonts w:ascii="Arial" w:hAnsi="Arial"/>
      <w:sz w:val="24"/>
    </w:rPr>
  </w:style>
  <w:style w:type="paragraph" w:styleId="Ttulo1">
    <w:name w:val="heading 1"/>
    <w:basedOn w:val="Normal"/>
    <w:next w:val="Normal"/>
    <w:qFormat/>
    <w:rsid w:val="00FF7512"/>
    <w:pPr>
      <w:keepNext/>
      <w:jc w:val="both"/>
      <w:outlineLvl w:val="0"/>
    </w:pPr>
    <w:rPr>
      <w:rFonts w:ascii="Tahoma" w:hAnsi="Tahoma"/>
      <w:b/>
      <w:lang w:val="es-MX"/>
    </w:rPr>
  </w:style>
  <w:style w:type="paragraph" w:styleId="Ttulo3">
    <w:name w:val="heading 3"/>
    <w:basedOn w:val="Normal"/>
    <w:next w:val="Normal"/>
    <w:qFormat/>
    <w:rsid w:val="00D32CE7"/>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33855"/>
    <w:pPr>
      <w:tabs>
        <w:tab w:val="center" w:pos="4419"/>
        <w:tab w:val="right" w:pos="8838"/>
      </w:tabs>
    </w:pPr>
    <w:rPr>
      <w:rFonts w:ascii="Times New Roman" w:hAnsi="Times New Roman"/>
      <w:sz w:val="36"/>
      <w:lang w:val="es-ES_tradnl"/>
    </w:rPr>
  </w:style>
  <w:style w:type="paragraph" w:styleId="Piedepgina">
    <w:name w:val="footer"/>
    <w:basedOn w:val="Normal"/>
    <w:rsid w:val="00633855"/>
    <w:pPr>
      <w:tabs>
        <w:tab w:val="center" w:pos="4252"/>
        <w:tab w:val="right" w:pos="8504"/>
      </w:tabs>
    </w:pPr>
  </w:style>
  <w:style w:type="character" w:styleId="Hipervnculo">
    <w:name w:val="Hyperlink"/>
    <w:basedOn w:val="Fuentedeprrafopredeter"/>
    <w:rsid w:val="00633855"/>
    <w:rPr>
      <w:color w:val="0000FF"/>
      <w:u w:val="single"/>
    </w:rPr>
  </w:style>
  <w:style w:type="character" w:styleId="Nmerodepgina">
    <w:name w:val="page number"/>
    <w:basedOn w:val="Fuentedeprrafopredeter"/>
    <w:rsid w:val="00633855"/>
  </w:style>
  <w:style w:type="character" w:styleId="Textoennegrita">
    <w:name w:val="Strong"/>
    <w:basedOn w:val="Fuentedeprrafopredeter"/>
    <w:qFormat/>
    <w:rsid w:val="005B0B0C"/>
    <w:rPr>
      <w:b/>
      <w:bCs/>
    </w:rPr>
  </w:style>
  <w:style w:type="paragraph" w:styleId="NormalWeb">
    <w:name w:val="Normal (Web)"/>
    <w:basedOn w:val="Normal"/>
    <w:rsid w:val="00E174AC"/>
    <w:pPr>
      <w:spacing w:before="100" w:beforeAutospacing="1" w:after="100" w:afterAutospacing="1"/>
    </w:pPr>
    <w:rPr>
      <w:rFonts w:ascii="Times New Roman" w:hAnsi="Times New Roman"/>
      <w:szCs w:val="24"/>
    </w:rPr>
  </w:style>
  <w:style w:type="paragraph" w:styleId="Textoindependiente3">
    <w:name w:val="Body Text 3"/>
    <w:basedOn w:val="Normal"/>
    <w:rsid w:val="00E174AC"/>
    <w:pPr>
      <w:jc w:val="both"/>
    </w:pPr>
    <w:rPr>
      <w:sz w:val="20"/>
      <w:lang w:val="es-MX"/>
    </w:rPr>
  </w:style>
  <w:style w:type="paragraph" w:styleId="Textonotapie">
    <w:name w:val="footnote text"/>
    <w:basedOn w:val="Normal"/>
    <w:semiHidden/>
    <w:rsid w:val="006E3D3B"/>
    <w:rPr>
      <w:sz w:val="20"/>
    </w:rPr>
  </w:style>
  <w:style w:type="character" w:styleId="Refdenotaalpie">
    <w:name w:val="footnote reference"/>
    <w:basedOn w:val="Fuentedeprrafopredeter"/>
    <w:semiHidden/>
    <w:rsid w:val="006E3D3B"/>
    <w:rPr>
      <w:vertAlign w:val="superscript"/>
    </w:rPr>
  </w:style>
  <w:style w:type="character" w:customStyle="1" w:styleId="textonavy1">
    <w:name w:val="texto_navy1"/>
    <w:basedOn w:val="Fuentedeprrafopredeter"/>
    <w:rsid w:val="009E4DAA"/>
    <w:rPr>
      <w:color w:val="000080"/>
    </w:rPr>
  </w:style>
  <w:style w:type="paragraph" w:styleId="Textodeglobo">
    <w:name w:val="Balloon Text"/>
    <w:basedOn w:val="Normal"/>
    <w:link w:val="TextodegloboCar"/>
    <w:rsid w:val="00700430"/>
    <w:rPr>
      <w:rFonts w:ascii="Tahoma" w:hAnsi="Tahoma" w:cs="Tahoma"/>
      <w:sz w:val="16"/>
      <w:szCs w:val="16"/>
    </w:rPr>
  </w:style>
  <w:style w:type="character" w:customStyle="1" w:styleId="TextodegloboCar">
    <w:name w:val="Texto de globo Car"/>
    <w:basedOn w:val="Fuentedeprrafopredeter"/>
    <w:link w:val="Textodeglobo"/>
    <w:rsid w:val="00700430"/>
    <w:rPr>
      <w:rFonts w:ascii="Tahoma" w:hAnsi="Tahoma" w:cs="Tahoma"/>
      <w:sz w:val="16"/>
      <w:szCs w:val="16"/>
    </w:rPr>
  </w:style>
  <w:style w:type="paragraph" w:styleId="Prrafodelista">
    <w:name w:val="List Paragraph"/>
    <w:basedOn w:val="Normal"/>
    <w:link w:val="PrrafodelistaCar"/>
    <w:uiPriority w:val="34"/>
    <w:qFormat/>
    <w:rsid w:val="00AE0264"/>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AE026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C951B8"/>
    <w:rPr>
      <w:rFonts w:asciiTheme="minorHAnsi" w:eastAsiaTheme="minorHAnsi" w:hAnsiTheme="minorHAnsi" w:cstheme="minorBidi"/>
      <w:sz w:val="22"/>
      <w:szCs w:val="22"/>
      <w:lang w:val="es-CO" w:eastAsia="en-US"/>
    </w:rPr>
  </w:style>
  <w:style w:type="character" w:styleId="Mencinsinresolver">
    <w:name w:val="Unresolved Mention"/>
    <w:basedOn w:val="Fuentedeprrafopredeter"/>
    <w:uiPriority w:val="99"/>
    <w:semiHidden/>
    <w:unhideWhenUsed/>
    <w:rsid w:val="003F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439">
      <w:bodyDiv w:val="1"/>
      <w:marLeft w:val="0"/>
      <w:marRight w:val="0"/>
      <w:marTop w:val="0"/>
      <w:marBottom w:val="0"/>
      <w:divBdr>
        <w:top w:val="none" w:sz="0" w:space="0" w:color="auto"/>
        <w:left w:val="none" w:sz="0" w:space="0" w:color="auto"/>
        <w:bottom w:val="none" w:sz="0" w:space="0" w:color="auto"/>
        <w:right w:val="none" w:sz="0" w:space="0" w:color="auto"/>
      </w:divBdr>
    </w:div>
    <w:div w:id="317922263">
      <w:bodyDiv w:val="1"/>
      <w:marLeft w:val="160"/>
      <w:marRight w:val="160"/>
      <w:marTop w:val="160"/>
      <w:marBottom w:val="160"/>
      <w:divBdr>
        <w:top w:val="none" w:sz="0" w:space="0" w:color="auto"/>
        <w:left w:val="none" w:sz="0" w:space="0" w:color="auto"/>
        <w:bottom w:val="none" w:sz="0" w:space="0" w:color="auto"/>
        <w:right w:val="none" w:sz="0" w:space="0" w:color="auto"/>
      </w:divBdr>
      <w:divsChild>
        <w:div w:id="518350922">
          <w:marLeft w:val="0"/>
          <w:marRight w:val="0"/>
          <w:marTop w:val="0"/>
          <w:marBottom w:val="0"/>
          <w:divBdr>
            <w:top w:val="none" w:sz="0" w:space="0" w:color="auto"/>
            <w:left w:val="none" w:sz="0" w:space="0" w:color="auto"/>
            <w:bottom w:val="none" w:sz="0" w:space="0" w:color="auto"/>
            <w:right w:val="none" w:sz="0" w:space="0" w:color="auto"/>
          </w:divBdr>
        </w:div>
        <w:div w:id="1233278766">
          <w:marLeft w:val="0"/>
          <w:marRight w:val="0"/>
          <w:marTop w:val="0"/>
          <w:marBottom w:val="0"/>
          <w:divBdr>
            <w:top w:val="none" w:sz="0" w:space="0" w:color="auto"/>
            <w:left w:val="none" w:sz="0" w:space="0" w:color="auto"/>
            <w:bottom w:val="none" w:sz="0" w:space="0" w:color="auto"/>
            <w:right w:val="none" w:sz="0" w:space="0" w:color="auto"/>
          </w:divBdr>
        </w:div>
        <w:div w:id="1941139109">
          <w:marLeft w:val="0"/>
          <w:marRight w:val="0"/>
          <w:marTop w:val="0"/>
          <w:marBottom w:val="0"/>
          <w:divBdr>
            <w:top w:val="none" w:sz="0" w:space="0" w:color="auto"/>
            <w:left w:val="none" w:sz="0" w:space="0" w:color="auto"/>
            <w:bottom w:val="none" w:sz="0" w:space="0" w:color="auto"/>
            <w:right w:val="none" w:sz="0" w:space="0" w:color="auto"/>
          </w:divBdr>
        </w:div>
      </w:divsChild>
    </w:div>
    <w:div w:id="488912357">
      <w:bodyDiv w:val="1"/>
      <w:marLeft w:val="0"/>
      <w:marRight w:val="0"/>
      <w:marTop w:val="0"/>
      <w:marBottom w:val="0"/>
      <w:divBdr>
        <w:top w:val="none" w:sz="0" w:space="0" w:color="auto"/>
        <w:left w:val="none" w:sz="0" w:space="0" w:color="auto"/>
        <w:bottom w:val="none" w:sz="0" w:space="0" w:color="auto"/>
        <w:right w:val="none" w:sz="0" w:space="0" w:color="auto"/>
      </w:divBdr>
    </w:div>
    <w:div w:id="1210804718">
      <w:bodyDiv w:val="1"/>
      <w:marLeft w:val="0"/>
      <w:marRight w:val="0"/>
      <w:marTop w:val="0"/>
      <w:marBottom w:val="0"/>
      <w:divBdr>
        <w:top w:val="none" w:sz="0" w:space="0" w:color="auto"/>
        <w:left w:val="none" w:sz="0" w:space="0" w:color="auto"/>
        <w:bottom w:val="none" w:sz="0" w:space="0" w:color="auto"/>
        <w:right w:val="none" w:sz="0" w:space="0" w:color="auto"/>
      </w:divBdr>
      <w:divsChild>
        <w:div w:id="1731727837">
          <w:marLeft w:val="0"/>
          <w:marRight w:val="0"/>
          <w:marTop w:val="0"/>
          <w:marBottom w:val="0"/>
          <w:divBdr>
            <w:top w:val="none" w:sz="0" w:space="0" w:color="auto"/>
            <w:left w:val="none" w:sz="0" w:space="0" w:color="auto"/>
            <w:bottom w:val="none" w:sz="0" w:space="0" w:color="auto"/>
            <w:right w:val="none" w:sz="0" w:space="0" w:color="auto"/>
          </w:divBdr>
          <w:divsChild>
            <w:div w:id="909584599">
              <w:marLeft w:val="0"/>
              <w:marRight w:val="0"/>
              <w:marTop w:val="0"/>
              <w:marBottom w:val="0"/>
              <w:divBdr>
                <w:top w:val="none" w:sz="0" w:space="0" w:color="auto"/>
                <w:left w:val="none" w:sz="0" w:space="0" w:color="auto"/>
                <w:bottom w:val="none" w:sz="0" w:space="0" w:color="auto"/>
                <w:right w:val="none" w:sz="0" w:space="0" w:color="auto"/>
              </w:divBdr>
              <w:divsChild>
                <w:div w:id="281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8365">
      <w:bodyDiv w:val="1"/>
      <w:marLeft w:val="0"/>
      <w:marRight w:val="0"/>
      <w:marTop w:val="0"/>
      <w:marBottom w:val="0"/>
      <w:divBdr>
        <w:top w:val="none" w:sz="0" w:space="0" w:color="auto"/>
        <w:left w:val="none" w:sz="0" w:space="0" w:color="auto"/>
        <w:bottom w:val="none" w:sz="0" w:space="0" w:color="auto"/>
        <w:right w:val="none" w:sz="0" w:space="0" w:color="auto"/>
      </w:divBdr>
    </w:div>
    <w:div w:id="2008943945">
      <w:bodyDiv w:val="1"/>
      <w:marLeft w:val="0"/>
      <w:marRight w:val="0"/>
      <w:marTop w:val="0"/>
      <w:marBottom w:val="0"/>
      <w:divBdr>
        <w:top w:val="none" w:sz="0" w:space="0" w:color="auto"/>
        <w:left w:val="none" w:sz="0" w:space="0" w:color="auto"/>
        <w:bottom w:val="none" w:sz="0" w:space="0" w:color="auto"/>
        <w:right w:val="none" w:sz="0" w:space="0" w:color="auto"/>
      </w:divBdr>
      <w:divsChild>
        <w:div w:id="330373311">
          <w:marLeft w:val="0"/>
          <w:marRight w:val="0"/>
          <w:marTop w:val="0"/>
          <w:marBottom w:val="0"/>
          <w:divBdr>
            <w:top w:val="none" w:sz="0" w:space="0" w:color="auto"/>
            <w:left w:val="none" w:sz="0" w:space="0" w:color="auto"/>
            <w:bottom w:val="none" w:sz="0" w:space="0" w:color="auto"/>
            <w:right w:val="none" w:sz="0" w:space="0" w:color="auto"/>
          </w:divBdr>
          <w:divsChild>
            <w:div w:id="1102144473">
              <w:marLeft w:val="0"/>
              <w:marRight w:val="0"/>
              <w:marTop w:val="0"/>
              <w:marBottom w:val="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2581">
      <w:bodyDiv w:val="1"/>
      <w:marLeft w:val="0"/>
      <w:marRight w:val="0"/>
      <w:marTop w:val="0"/>
      <w:marBottom w:val="0"/>
      <w:divBdr>
        <w:top w:val="none" w:sz="0" w:space="0" w:color="auto"/>
        <w:left w:val="none" w:sz="0" w:space="0" w:color="auto"/>
        <w:bottom w:val="none" w:sz="0" w:space="0" w:color="auto"/>
        <w:right w:val="none" w:sz="0" w:space="0" w:color="auto"/>
      </w:divBdr>
      <w:divsChild>
        <w:div w:id="7490728">
          <w:marLeft w:val="0"/>
          <w:marRight w:val="0"/>
          <w:marTop w:val="0"/>
          <w:marBottom w:val="0"/>
          <w:divBdr>
            <w:top w:val="none" w:sz="0" w:space="0" w:color="auto"/>
            <w:left w:val="none" w:sz="0" w:space="0" w:color="auto"/>
            <w:bottom w:val="none" w:sz="0" w:space="0" w:color="auto"/>
            <w:right w:val="none" w:sz="0" w:space="0" w:color="auto"/>
          </w:divBdr>
        </w:div>
        <w:div w:id="288439600">
          <w:marLeft w:val="0"/>
          <w:marRight w:val="0"/>
          <w:marTop w:val="0"/>
          <w:marBottom w:val="0"/>
          <w:divBdr>
            <w:top w:val="none" w:sz="0" w:space="0" w:color="auto"/>
            <w:left w:val="none" w:sz="0" w:space="0" w:color="auto"/>
            <w:bottom w:val="none" w:sz="0" w:space="0" w:color="auto"/>
            <w:right w:val="none" w:sz="0" w:space="0" w:color="auto"/>
          </w:divBdr>
        </w:div>
        <w:div w:id="1632512299">
          <w:marLeft w:val="0"/>
          <w:marRight w:val="0"/>
          <w:marTop w:val="0"/>
          <w:marBottom w:val="0"/>
          <w:divBdr>
            <w:top w:val="none" w:sz="0" w:space="0" w:color="auto"/>
            <w:left w:val="none" w:sz="0" w:space="0" w:color="auto"/>
            <w:bottom w:val="none" w:sz="0" w:space="0" w:color="auto"/>
            <w:right w:val="none" w:sz="0" w:space="0" w:color="auto"/>
          </w:divBdr>
        </w:div>
        <w:div w:id="198137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gofelipe83@hot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cionatorio@contraloriavalledelcauc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contraloria@contraloriavalledelcauca.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rencia@consultoresfenix.com" TargetMode="External"/><Relationship Id="rId4" Type="http://schemas.openxmlformats.org/officeDocument/2006/relationships/settings" Target="settings.xml"/><Relationship Id="rId9" Type="http://schemas.openxmlformats.org/officeDocument/2006/relationships/hyperlink" Target="mailto:diegobustamante450@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B36C-DD2C-4607-BE43-BD8567C3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125-07</vt:lpstr>
    </vt:vector>
  </TitlesOfParts>
  <Company>Cotraloria Departamental del Valle del Cauca</Company>
  <LinksUpToDate>false</LinksUpToDate>
  <CharactersWithSpaces>4992</CharactersWithSpaces>
  <SharedDoc>false</SharedDoc>
  <HLinks>
    <vt:vector size="6" baseType="variant">
      <vt:variant>
        <vt:i4>2883635</vt:i4>
      </vt:variant>
      <vt:variant>
        <vt:i4>2</vt:i4>
      </vt:variant>
      <vt:variant>
        <vt:i4>0</vt:i4>
      </vt:variant>
      <vt:variant>
        <vt:i4>5</vt:i4>
      </vt:variant>
      <vt:variant>
        <vt:lpwstr>http://www.contraloriavalledelcauca.gov.co/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125-07</dc:title>
  <dc:creator>CDV29</dc:creator>
  <cp:lastModifiedBy>ContraloriaDeptal Valle</cp:lastModifiedBy>
  <cp:revision>2</cp:revision>
  <cp:lastPrinted>2021-10-13T15:55:00Z</cp:lastPrinted>
  <dcterms:created xsi:type="dcterms:W3CDTF">2021-10-13T15:57:00Z</dcterms:created>
  <dcterms:modified xsi:type="dcterms:W3CDTF">2021-10-13T15:57:00Z</dcterms:modified>
</cp:coreProperties>
</file>